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428C6" w14:textId="28671F62" w:rsidR="002836D1" w:rsidRPr="00696739" w:rsidRDefault="002836D1" w:rsidP="002836D1">
      <w:pPr>
        <w:pStyle w:val="Title"/>
        <w:rPr>
          <w:rStyle w:val="BookTitle"/>
          <w:b w:val="0"/>
          <w:bCs w:val="0"/>
          <w:smallCaps w:val="0"/>
        </w:rPr>
      </w:pPr>
      <w:r w:rsidRPr="00696739">
        <w:rPr>
          <w:rStyle w:val="BookTitle"/>
          <w:b w:val="0"/>
          <w:bCs w:val="0"/>
          <w:smallCaps w:val="0"/>
        </w:rPr>
        <w:t>A Non-Formalist Linguistics Reading List</w:t>
      </w:r>
      <w:r>
        <w:rPr>
          <w:rStyle w:val="BookTitle"/>
          <w:b w:val="0"/>
          <w:bCs w:val="0"/>
          <w:smallCaps w:val="0"/>
        </w:rPr>
        <w:t>: The Short version and in Order of Reading</w:t>
      </w:r>
    </w:p>
    <w:p w14:paraId="4870999B" w14:textId="77777777" w:rsidR="00C50500" w:rsidRPr="00C50500" w:rsidRDefault="00C50500" w:rsidP="00C50500">
      <w:pPr>
        <w:spacing w:before="120" w:after="120" w:line="280" w:lineRule="exact"/>
        <w:ind w:left="709" w:hanging="709"/>
        <w:rPr>
          <w:rFonts w:asciiTheme="majorHAnsi" w:hAnsiTheme="majorHAnsi" w:cstheme="majorHAnsi"/>
          <w:lang w:val="en-ZA"/>
        </w:rPr>
      </w:pPr>
      <w:r w:rsidRPr="00C50500">
        <w:rPr>
          <w:rFonts w:asciiTheme="majorHAnsi" w:hAnsiTheme="majorHAnsi" w:cstheme="majorHAnsi"/>
          <w:lang w:val="en-ZA"/>
        </w:rPr>
        <w:t xml:space="preserve">Lakoff, G. (1987) Women, Fire &amp; Dangerous Things: What Categories Reveal about the </w:t>
      </w:r>
    </w:p>
    <w:p w14:paraId="7379E77C" w14:textId="19FF1AF8" w:rsidR="00782992" w:rsidRPr="00782992" w:rsidRDefault="00782992" w:rsidP="00782992">
      <w:pPr>
        <w:spacing w:before="120" w:after="120" w:line="280" w:lineRule="exact"/>
        <w:ind w:left="709" w:hanging="709"/>
        <w:rPr>
          <w:rFonts w:asciiTheme="majorHAnsi" w:hAnsiTheme="majorHAnsi" w:cstheme="majorHAnsi"/>
        </w:rPr>
      </w:pPr>
      <w:r w:rsidRPr="00782992">
        <w:rPr>
          <w:rFonts w:asciiTheme="majorHAnsi" w:hAnsiTheme="majorHAnsi" w:cstheme="majorHAnsi"/>
        </w:rPr>
        <w:t xml:space="preserve">Ungerer, F. and H.-J. Schmid (2006). </w:t>
      </w:r>
      <w:r w:rsidRPr="00782992">
        <w:rPr>
          <w:rFonts w:asciiTheme="majorHAnsi" w:hAnsiTheme="majorHAnsi" w:cstheme="majorHAnsi"/>
          <w:i/>
        </w:rPr>
        <w:t>An Introduction to Cognitive Linguistics</w:t>
      </w:r>
      <w:r w:rsidRPr="00782992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2</w:t>
      </w:r>
      <w:r w:rsidRPr="00782992">
        <w:rPr>
          <w:rFonts w:asciiTheme="majorHAnsi" w:hAnsiTheme="majorHAnsi" w:cstheme="majorHAnsi"/>
          <w:vertAlign w:val="superscript"/>
        </w:rPr>
        <w:t>nd</w:t>
      </w:r>
      <w:r>
        <w:rPr>
          <w:rFonts w:asciiTheme="majorHAnsi" w:hAnsiTheme="majorHAnsi" w:cstheme="majorHAnsi"/>
        </w:rPr>
        <w:t xml:space="preserve"> edtion. </w:t>
      </w:r>
      <w:r w:rsidRPr="00782992">
        <w:rPr>
          <w:rFonts w:asciiTheme="majorHAnsi" w:hAnsiTheme="majorHAnsi" w:cstheme="majorHAnsi"/>
        </w:rPr>
        <w:t>New York, Routledge.</w:t>
      </w:r>
    </w:p>
    <w:p w14:paraId="1E19B1FF" w14:textId="1FCB2262" w:rsidR="0043336B" w:rsidRPr="0043336B" w:rsidRDefault="0043336B" w:rsidP="0043336B">
      <w:pPr>
        <w:spacing w:before="120" w:after="120" w:line="280" w:lineRule="exact"/>
        <w:ind w:left="709" w:hanging="709"/>
        <w:rPr>
          <w:rFonts w:asciiTheme="majorHAnsi" w:hAnsiTheme="majorHAnsi" w:cstheme="majorHAnsi"/>
        </w:rPr>
      </w:pPr>
      <w:r w:rsidRPr="0043336B">
        <w:rPr>
          <w:rFonts w:asciiTheme="majorHAnsi" w:hAnsiTheme="majorHAnsi" w:cstheme="majorHAnsi"/>
        </w:rPr>
        <w:t xml:space="preserve">Janda, L. A. (2010), 'Cognitive Linguistics in the Year 2010', </w:t>
      </w:r>
      <w:r w:rsidRPr="0043336B">
        <w:rPr>
          <w:rFonts w:asciiTheme="majorHAnsi" w:hAnsiTheme="majorHAnsi" w:cstheme="majorHAnsi"/>
          <w:i/>
          <w:iCs/>
        </w:rPr>
        <w:t>International Journal of Cognitive Linguistics</w:t>
      </w:r>
      <w:r w:rsidRPr="0043336B">
        <w:rPr>
          <w:rFonts w:asciiTheme="majorHAnsi" w:hAnsiTheme="majorHAnsi" w:cstheme="majorHAnsi"/>
        </w:rPr>
        <w:t xml:space="preserve"> 1(1): 1-30.</w:t>
      </w:r>
    </w:p>
    <w:p w14:paraId="4ACB1E43" w14:textId="77777777" w:rsidR="0043336B" w:rsidRPr="0043336B" w:rsidRDefault="0043336B" w:rsidP="0043336B">
      <w:pPr>
        <w:spacing w:before="120" w:after="120" w:line="280" w:lineRule="exact"/>
        <w:ind w:left="709" w:hanging="709"/>
        <w:rPr>
          <w:rFonts w:asciiTheme="majorHAnsi" w:hAnsiTheme="majorHAnsi" w:cstheme="majorHAnsi"/>
        </w:rPr>
      </w:pPr>
      <w:r w:rsidRPr="0043336B">
        <w:rPr>
          <w:rFonts w:asciiTheme="majorHAnsi" w:hAnsiTheme="majorHAnsi" w:cstheme="majorHAnsi"/>
        </w:rPr>
        <w:t xml:space="preserve">Evans, V. (2012), 'Cognitive Linguistics', </w:t>
      </w:r>
      <w:r w:rsidRPr="0043336B">
        <w:rPr>
          <w:rFonts w:asciiTheme="majorHAnsi" w:hAnsiTheme="majorHAnsi" w:cstheme="majorHAnsi"/>
          <w:i/>
          <w:iCs/>
        </w:rPr>
        <w:t>Wiley Interdisciplinary Reviews: Cognitive Science</w:t>
      </w:r>
      <w:r w:rsidRPr="0043336B">
        <w:rPr>
          <w:rFonts w:asciiTheme="majorHAnsi" w:hAnsiTheme="majorHAnsi" w:cstheme="majorHAnsi"/>
        </w:rPr>
        <w:t xml:space="preserve"> 3(2): 129-41.</w:t>
      </w:r>
    </w:p>
    <w:p w14:paraId="23704916" w14:textId="36D90DB6" w:rsidR="0043336B" w:rsidRPr="002836D1" w:rsidRDefault="0043336B" w:rsidP="0043336B">
      <w:pPr>
        <w:pStyle w:val="BibliographyParagraph"/>
      </w:pPr>
      <w:r w:rsidRPr="002836D1">
        <w:t xml:space="preserve">Taylor, J. (2003) </w:t>
      </w:r>
      <w:r w:rsidRPr="002836D1">
        <w:rPr>
          <w:i/>
          <w:iCs/>
        </w:rPr>
        <w:t>Linguistic Categorization.</w:t>
      </w:r>
      <w:r w:rsidRPr="002836D1">
        <w:t xml:space="preserve"> Oxford: Oxford University Press.</w:t>
      </w:r>
    </w:p>
    <w:p w14:paraId="707DEE10" w14:textId="77777777" w:rsidR="00266417" w:rsidRPr="002836D1" w:rsidRDefault="00266417" w:rsidP="00266417">
      <w:pPr>
        <w:pStyle w:val="BibliographyParagraph"/>
      </w:pPr>
      <w:r w:rsidRPr="002836D1">
        <w:t xml:space="preserve">Riemer, N. (2010) </w:t>
      </w:r>
      <w:r w:rsidRPr="002836D1">
        <w:rPr>
          <w:i/>
        </w:rPr>
        <w:t>Introducing Semantics.</w:t>
      </w:r>
      <w:r w:rsidRPr="002836D1">
        <w:t xml:space="preserve"> Cambridge: Cambridge University Press.</w:t>
      </w:r>
    </w:p>
    <w:p w14:paraId="3CA298A8" w14:textId="77777777" w:rsidR="00C50500" w:rsidRPr="002836D1" w:rsidRDefault="00C50500" w:rsidP="00C50500">
      <w:pPr>
        <w:pStyle w:val="BibliographyParagraph"/>
      </w:pPr>
      <w:r w:rsidRPr="002836D1">
        <w:t xml:space="preserve">Geeraerts, D. (2006) </w:t>
      </w:r>
      <w:r w:rsidRPr="002836D1">
        <w:rPr>
          <w:i/>
          <w:iCs/>
        </w:rPr>
        <w:t>Cognitive Linguistics: Basic Readings.</w:t>
      </w:r>
      <w:r w:rsidRPr="002836D1">
        <w:t xml:space="preserve"> Berlin: Mouton de Gruyter.</w:t>
      </w:r>
    </w:p>
    <w:p w14:paraId="1DD3A42E" w14:textId="77777777" w:rsidR="00C50500" w:rsidRPr="00C50500" w:rsidRDefault="00C50500" w:rsidP="00C50500">
      <w:pPr>
        <w:spacing w:before="120" w:after="120" w:line="280" w:lineRule="exact"/>
        <w:ind w:left="709" w:hanging="709"/>
        <w:rPr>
          <w:rFonts w:asciiTheme="majorHAnsi" w:hAnsiTheme="majorHAnsi" w:cstheme="majorHAnsi"/>
          <w:lang w:val="en-ZA"/>
        </w:rPr>
      </w:pPr>
      <w:r w:rsidRPr="009246F0">
        <w:rPr>
          <w:rFonts w:asciiTheme="majorHAnsi" w:hAnsiTheme="majorHAnsi" w:cstheme="majorHAnsi"/>
          <w:lang w:val="en-ZA"/>
        </w:rPr>
        <w:t xml:space="preserve">Janda, L. A. (2015), 'Cognitive Linguistics in the Year 2015', </w:t>
      </w:r>
      <w:r w:rsidRPr="009246F0">
        <w:rPr>
          <w:rFonts w:asciiTheme="majorHAnsi" w:hAnsiTheme="majorHAnsi" w:cstheme="majorHAnsi"/>
          <w:i/>
          <w:iCs/>
          <w:lang w:val="en-ZA"/>
        </w:rPr>
        <w:t>Cognitive Semantics. Meaning and Cognition. Amsterdam: John Benjamins</w:t>
      </w:r>
      <w:r w:rsidRPr="009246F0">
        <w:rPr>
          <w:rFonts w:asciiTheme="majorHAnsi" w:hAnsiTheme="majorHAnsi" w:cstheme="majorHAnsi"/>
          <w:lang w:val="en-ZA"/>
        </w:rPr>
        <w:t>, 1, 131-54.</w:t>
      </w:r>
    </w:p>
    <w:p w14:paraId="4BA8F34A" w14:textId="77777777" w:rsidR="002E3FF8" w:rsidRDefault="002E3FF8" w:rsidP="00266417">
      <w:pPr>
        <w:pStyle w:val="Title"/>
        <w:rPr>
          <w:rStyle w:val="BookTitle"/>
          <w:b w:val="0"/>
          <w:bCs w:val="0"/>
          <w:smallCaps w:val="0"/>
        </w:rPr>
      </w:pPr>
    </w:p>
    <w:p w14:paraId="6FD36E06" w14:textId="77777777" w:rsidR="002E3FF8" w:rsidRDefault="002E3FF8">
      <w:pPr>
        <w:rPr>
          <w:rStyle w:val="BookTitle"/>
          <w:rFonts w:asciiTheme="majorHAnsi" w:eastAsiaTheme="majorEastAsia" w:hAnsiTheme="majorHAnsi" w:cstheme="majorBidi"/>
          <w:b w:val="0"/>
          <w:bCs w:val="0"/>
          <w:smallCaps w:val="0"/>
          <w:color w:val="000000" w:themeColor="text1"/>
          <w:kern w:val="28"/>
          <w:sz w:val="52"/>
          <w:szCs w:val="52"/>
        </w:rPr>
      </w:pPr>
      <w:r>
        <w:rPr>
          <w:rStyle w:val="BookTitle"/>
          <w:b w:val="0"/>
          <w:bCs w:val="0"/>
          <w:smallCaps w:val="0"/>
        </w:rPr>
        <w:br w:type="page"/>
      </w:r>
    </w:p>
    <w:p w14:paraId="52C551B1" w14:textId="2B8A3301" w:rsidR="00266417" w:rsidRPr="00696739" w:rsidRDefault="00266417" w:rsidP="00266417">
      <w:pPr>
        <w:pStyle w:val="Title"/>
        <w:rPr>
          <w:rStyle w:val="BookTitle"/>
          <w:b w:val="0"/>
          <w:bCs w:val="0"/>
          <w:smallCaps w:val="0"/>
        </w:rPr>
      </w:pPr>
      <w:r w:rsidRPr="00696739">
        <w:rPr>
          <w:rStyle w:val="BookTitle"/>
          <w:b w:val="0"/>
          <w:bCs w:val="0"/>
          <w:smallCaps w:val="0"/>
        </w:rPr>
        <w:lastRenderedPageBreak/>
        <w:t>A Non-Formalist Linguistics Reading List</w:t>
      </w:r>
      <w:r w:rsidR="002836D1">
        <w:rPr>
          <w:rStyle w:val="BookTitle"/>
          <w:b w:val="0"/>
          <w:bCs w:val="0"/>
          <w:smallCaps w:val="0"/>
        </w:rPr>
        <w:t>: The Longer Version</w:t>
      </w:r>
    </w:p>
    <w:p w14:paraId="2A85DC43" w14:textId="41FFC363" w:rsidR="00ED76DF" w:rsidRPr="00696739" w:rsidRDefault="00ED76DF" w:rsidP="00696739">
      <w:pPr>
        <w:pStyle w:val="Heading1"/>
      </w:pPr>
      <w:r w:rsidRPr="00696739">
        <w:t>General Introduction</w:t>
      </w:r>
    </w:p>
    <w:p w14:paraId="2DAF00D7" w14:textId="77777777" w:rsidR="00ED76DF" w:rsidRPr="002E3FF8" w:rsidRDefault="00ED76DF" w:rsidP="00A64364">
      <w:pPr>
        <w:pStyle w:val="BibliographyParagraph"/>
      </w:pPr>
      <w:r w:rsidRPr="002E3FF8">
        <w:t xml:space="preserve">Fromkin, V., Rodman, R. &amp; Hyams, N. (2010) </w:t>
      </w:r>
      <w:r w:rsidRPr="002E3FF8">
        <w:rPr>
          <w:i/>
        </w:rPr>
        <w:t xml:space="preserve">An Introduction to Language. </w:t>
      </w:r>
      <w:r w:rsidRPr="002E3FF8">
        <w:t>9</w:t>
      </w:r>
      <w:r w:rsidRPr="002E3FF8">
        <w:rPr>
          <w:vertAlign w:val="superscript"/>
        </w:rPr>
        <w:t>th</w:t>
      </w:r>
      <w:r w:rsidRPr="002E3FF8">
        <w:t xml:space="preserve"> edition. </w:t>
      </w:r>
    </w:p>
    <w:p w14:paraId="2DC00090" w14:textId="77777777" w:rsidR="00ED76DF" w:rsidRPr="008530C6" w:rsidRDefault="00ED76DF" w:rsidP="00A64364">
      <w:pPr>
        <w:pStyle w:val="BibliographyParagraph"/>
      </w:pPr>
      <w:r w:rsidRPr="002E3FF8">
        <w:tab/>
        <w:t>Boston: Wadsworth Publishing.</w:t>
      </w:r>
    </w:p>
    <w:p w14:paraId="4D29A7D3" w14:textId="77777777" w:rsidR="009F2F87" w:rsidRPr="008530C6" w:rsidRDefault="009F2F87" w:rsidP="00A64364">
      <w:pPr>
        <w:pStyle w:val="BibliographyParagraph"/>
      </w:pPr>
      <w:r w:rsidRPr="008530C6">
        <w:t xml:space="preserve">Lyons, J. (1981) </w:t>
      </w:r>
      <w:r w:rsidRPr="00194884">
        <w:t>Language and Linguistics: An Introduction.</w:t>
      </w:r>
      <w:r w:rsidRPr="008530C6">
        <w:t xml:space="preserve"> New York: Cambridge </w:t>
      </w:r>
    </w:p>
    <w:p w14:paraId="521824EA" w14:textId="77777777" w:rsidR="009F2F87" w:rsidRPr="008530C6" w:rsidRDefault="009F2F87" w:rsidP="00A64364">
      <w:pPr>
        <w:pStyle w:val="BibliographyParagraph"/>
      </w:pPr>
      <w:r w:rsidRPr="008530C6">
        <w:tab/>
        <w:t>University Press.</w:t>
      </w:r>
    </w:p>
    <w:p w14:paraId="3D384CBA" w14:textId="77777777" w:rsidR="009F2F87" w:rsidRPr="008530C6" w:rsidRDefault="009F2F87" w:rsidP="00A64364">
      <w:pPr>
        <w:pStyle w:val="BibliographyParagraph"/>
      </w:pPr>
      <w:r w:rsidRPr="008530C6">
        <w:t xml:space="preserve">_______ (1981) </w:t>
      </w:r>
      <w:r w:rsidRPr="008530C6">
        <w:rPr>
          <w:i/>
        </w:rPr>
        <w:t>Language, Meaning &amp; Context.</w:t>
      </w:r>
      <w:r w:rsidRPr="008530C6">
        <w:t xml:space="preserve"> London: Fontana.</w:t>
      </w:r>
    </w:p>
    <w:p w14:paraId="5B3A0C75" w14:textId="77777777" w:rsidR="00CC2883" w:rsidRPr="008530C6" w:rsidRDefault="00CC2883" w:rsidP="00A64364">
      <w:pPr>
        <w:pStyle w:val="BibliographyParagraph"/>
        <w:rPr>
          <w:i/>
        </w:rPr>
      </w:pPr>
      <w:r w:rsidRPr="008530C6">
        <w:t xml:space="preserve">O’Grady, W., Archibald, J., Aronoff, M. &amp; Rees-Miller, J. (2009) </w:t>
      </w:r>
      <w:r w:rsidRPr="008530C6">
        <w:rPr>
          <w:i/>
        </w:rPr>
        <w:t xml:space="preserve">Contemporary </w:t>
      </w:r>
    </w:p>
    <w:p w14:paraId="5CFCC35D" w14:textId="77777777" w:rsidR="00CC2883" w:rsidRPr="008530C6" w:rsidRDefault="00CC2883" w:rsidP="00A64364">
      <w:pPr>
        <w:pStyle w:val="BibliographyParagraph"/>
      </w:pPr>
      <w:r w:rsidRPr="008530C6">
        <w:rPr>
          <w:i/>
        </w:rPr>
        <w:tab/>
        <w:t>Linguistics.</w:t>
      </w:r>
      <w:r w:rsidRPr="008530C6">
        <w:t xml:space="preserve"> 6</w:t>
      </w:r>
      <w:r w:rsidRPr="008530C6">
        <w:rPr>
          <w:vertAlign w:val="superscript"/>
        </w:rPr>
        <w:t>th</w:t>
      </w:r>
      <w:r w:rsidRPr="008530C6">
        <w:t xml:space="preserve"> edition. London/New York: Longman.</w:t>
      </w:r>
    </w:p>
    <w:p w14:paraId="7C8CFC87" w14:textId="27440BB5" w:rsidR="009F2F87" w:rsidRPr="00426F06" w:rsidRDefault="00BC3770" w:rsidP="00A64364">
      <w:pPr>
        <w:pStyle w:val="BibliographyParagraph"/>
      </w:pPr>
      <w:r w:rsidRPr="00426F06">
        <w:t xml:space="preserve">Seuren, P. (1998) </w:t>
      </w:r>
      <w:r w:rsidRPr="00194884">
        <w:t>Western Linguistics: An Historical Introduction.</w:t>
      </w:r>
      <w:r w:rsidRPr="00426F06">
        <w:t xml:space="preserve"> Oxford: Wiley-</w:t>
      </w:r>
      <w:r w:rsidRPr="00426F06">
        <w:tab/>
        <w:t>Blackwell.</w:t>
      </w:r>
    </w:p>
    <w:p w14:paraId="47C0BB1B" w14:textId="022CB533" w:rsidR="009F2F87" w:rsidRDefault="008E3C83" w:rsidP="00696739">
      <w:pPr>
        <w:pStyle w:val="Heading1"/>
      </w:pPr>
      <w:r>
        <w:t xml:space="preserve">Grammar &amp; </w:t>
      </w:r>
      <w:r w:rsidR="009F2F87">
        <w:t>Syntax</w:t>
      </w:r>
    </w:p>
    <w:p w14:paraId="087B6293" w14:textId="77777777" w:rsidR="00194884" w:rsidRPr="008530C6" w:rsidRDefault="00194884" w:rsidP="00A64364">
      <w:pPr>
        <w:pStyle w:val="BibliographyParagraph"/>
      </w:pPr>
      <w:r w:rsidRPr="008530C6">
        <w:t>Kroeger, P.R. (2004) An</w:t>
      </w:r>
      <w:r w:rsidRPr="00194884">
        <w:t>alyzing Syntax: A Lexical-Functional Approach</w:t>
      </w:r>
      <w:r w:rsidRPr="008530C6">
        <w:t xml:space="preserve">. Cambridge:  </w:t>
      </w:r>
    </w:p>
    <w:p w14:paraId="008143CC" w14:textId="77777777" w:rsidR="00194884" w:rsidRPr="008530C6" w:rsidRDefault="00194884" w:rsidP="00A64364">
      <w:pPr>
        <w:pStyle w:val="BibliographyParagraph"/>
      </w:pPr>
      <w:r w:rsidRPr="008530C6">
        <w:tab/>
        <w:t>Cambridge University Press.</w:t>
      </w:r>
    </w:p>
    <w:p w14:paraId="19BF5DED" w14:textId="77777777" w:rsidR="00BC3770" w:rsidRPr="002E3FF8" w:rsidRDefault="00BC3770" w:rsidP="00A64364">
      <w:pPr>
        <w:pStyle w:val="BibliographyParagraph"/>
      </w:pPr>
      <w:r w:rsidRPr="002E3FF8">
        <w:t xml:space="preserve">Kroeger, P.R. (2005) </w:t>
      </w:r>
      <w:r w:rsidRPr="002E3FF8">
        <w:rPr>
          <w:i/>
        </w:rPr>
        <w:t>Analyzing Grammar: An Introduction.</w:t>
      </w:r>
      <w:r w:rsidRPr="002E3FF8">
        <w:t xml:space="preserve"> New York: Cambridge </w:t>
      </w:r>
    </w:p>
    <w:p w14:paraId="05C55890" w14:textId="46229E53" w:rsidR="00BC3770" w:rsidRPr="002E3FF8" w:rsidRDefault="00BC3770" w:rsidP="00A64364">
      <w:pPr>
        <w:pStyle w:val="BibliographyParagraph"/>
      </w:pPr>
      <w:r w:rsidRPr="002E3FF8">
        <w:tab/>
        <w:t>University Press.</w:t>
      </w:r>
    </w:p>
    <w:p w14:paraId="7EE32EDA" w14:textId="77777777" w:rsidR="00BC3770" w:rsidRPr="002E3FF8" w:rsidRDefault="00BC3770" w:rsidP="00A64364">
      <w:pPr>
        <w:pStyle w:val="BibliographyParagraph"/>
      </w:pPr>
      <w:r w:rsidRPr="002E3FF8">
        <w:t xml:space="preserve">Pavey, E. (2010) The Structure of Language: An Introduction to Grammatical Analysis. </w:t>
      </w:r>
    </w:p>
    <w:p w14:paraId="6C895748" w14:textId="77777777" w:rsidR="00BC3770" w:rsidRPr="002E3FF8" w:rsidRDefault="00BC3770" w:rsidP="00A64364">
      <w:pPr>
        <w:pStyle w:val="BibliographyParagraph"/>
      </w:pPr>
      <w:r w:rsidRPr="002E3FF8">
        <w:tab/>
        <w:t>Cambridge: Cambridge University Press.</w:t>
      </w:r>
    </w:p>
    <w:p w14:paraId="5460E8F9" w14:textId="2C8E02E0" w:rsidR="00BC3770" w:rsidRPr="002E3FF8" w:rsidRDefault="00BC3770" w:rsidP="00426F06">
      <w:pPr>
        <w:pStyle w:val="Heading1"/>
      </w:pPr>
      <w:r w:rsidRPr="002E3FF8">
        <w:t>Semantics</w:t>
      </w:r>
    </w:p>
    <w:p w14:paraId="49B76537" w14:textId="77777777" w:rsidR="00194884" w:rsidRPr="002E3FF8" w:rsidRDefault="00194884" w:rsidP="00A64364">
      <w:pPr>
        <w:pStyle w:val="BibliographyParagraph"/>
      </w:pPr>
      <w:r w:rsidRPr="002E3FF8">
        <w:t xml:space="preserve">Cruse. A. (2011) Meaning in Language: An Introduction to Semantics and Pragmatics. </w:t>
      </w:r>
    </w:p>
    <w:p w14:paraId="1BB2C527" w14:textId="77777777" w:rsidR="00194884" w:rsidRPr="002E3FF8" w:rsidRDefault="00194884" w:rsidP="00A64364">
      <w:pPr>
        <w:pStyle w:val="BibliographyParagraph"/>
      </w:pPr>
      <w:r w:rsidRPr="002E3FF8">
        <w:tab/>
        <w:t>3</w:t>
      </w:r>
      <w:r w:rsidRPr="002E3FF8">
        <w:rPr>
          <w:vertAlign w:val="superscript"/>
        </w:rPr>
        <w:t>rd</w:t>
      </w:r>
      <w:r w:rsidRPr="002E3FF8">
        <w:t xml:space="preserve"> edition. Oxford: Oxford University Press.</w:t>
      </w:r>
    </w:p>
    <w:p w14:paraId="09DA25A0" w14:textId="77777777" w:rsidR="00194884" w:rsidRPr="002E3FF8" w:rsidRDefault="00194884" w:rsidP="00A64364">
      <w:pPr>
        <w:pStyle w:val="BibliographyParagraph"/>
      </w:pPr>
      <w:r w:rsidRPr="002E3FF8">
        <w:t>Geeraerts, D 2010.</w:t>
      </w:r>
      <w:r w:rsidRPr="002E3FF8">
        <w:rPr>
          <w:i/>
          <w:iCs/>
        </w:rPr>
        <w:t xml:space="preserve"> Theories of Lexical Semantics</w:t>
      </w:r>
      <w:r w:rsidRPr="002E3FF8">
        <w:t>. Oxford: Oxford University Press.</w:t>
      </w:r>
    </w:p>
    <w:p w14:paraId="76D9B9DE" w14:textId="77777777" w:rsidR="00AC1174" w:rsidRPr="00AC1174" w:rsidRDefault="00AC1174" w:rsidP="00AC1174">
      <w:pPr>
        <w:pStyle w:val="BibliographyParagraph"/>
      </w:pPr>
      <w:r w:rsidRPr="00AC1174">
        <w:t>Geeraerts, D. (2015). Lexical Semantics</w:t>
      </w:r>
      <w:r w:rsidRPr="00AC1174">
        <w:rPr>
          <w:i/>
        </w:rPr>
        <w:t>. Handbook of Cognitive Linguistics.</w:t>
      </w:r>
      <w:r w:rsidRPr="00AC1174">
        <w:t xml:space="preserve"> E. Dabrowska and D. Divjak. Berlin/Boston, De Gruyter Mouton. </w:t>
      </w:r>
      <w:r w:rsidRPr="00AC1174">
        <w:rPr>
          <w:b/>
          <w:bCs/>
        </w:rPr>
        <w:t xml:space="preserve">39: </w:t>
      </w:r>
      <w:r w:rsidRPr="00AC1174">
        <w:t>273-295.</w:t>
      </w:r>
    </w:p>
    <w:p w14:paraId="0889EC47" w14:textId="20779183" w:rsidR="00AC1174" w:rsidRPr="00AC1174" w:rsidRDefault="00AC1174" w:rsidP="00AC1174">
      <w:pPr>
        <w:pStyle w:val="BibliographyParagraph"/>
        <w:rPr>
          <w:lang w:val="en-US"/>
        </w:rPr>
      </w:pPr>
      <w:r w:rsidRPr="00AC1174">
        <w:rPr>
          <w:lang w:val="en-US"/>
        </w:rPr>
        <w:t xml:space="preserve">Hanks, P. (2013). </w:t>
      </w:r>
      <w:r w:rsidRPr="00AC1174">
        <w:rPr>
          <w:i/>
          <w:lang w:val="en-US"/>
        </w:rPr>
        <w:t>Lexical Analysis. Norms and Exploitation.</w:t>
      </w:r>
      <w:r w:rsidRPr="00AC1174">
        <w:rPr>
          <w:lang w:val="en-US"/>
        </w:rPr>
        <w:t xml:space="preserve"> Cambridge, Mass, MIT Press.</w:t>
      </w:r>
    </w:p>
    <w:p w14:paraId="558EE562" w14:textId="36809672" w:rsidR="00FF2547" w:rsidRPr="00FF2547" w:rsidRDefault="00FF2547" w:rsidP="00782992">
      <w:pPr>
        <w:pStyle w:val="BibliographyParagraph"/>
        <w:rPr>
          <w:lang w:val="en-US"/>
        </w:rPr>
      </w:pPr>
      <w:r w:rsidRPr="00FF2547">
        <w:rPr>
          <w:lang w:val="en-US"/>
        </w:rPr>
        <w:t xml:space="preserve">Lemmer, M. (2016). Cognitive semantics. </w:t>
      </w:r>
      <w:r w:rsidRPr="00FF2547">
        <w:rPr>
          <w:i/>
          <w:lang w:val="en-US"/>
        </w:rPr>
        <w:t>The Routledge Handbook of Semantics.</w:t>
      </w:r>
      <w:r w:rsidRPr="00FF2547">
        <w:rPr>
          <w:lang w:val="en-US"/>
        </w:rPr>
        <w:t xml:space="preserve"> N. Riemer. London and New York, Routledge</w:t>
      </w:r>
      <w:r w:rsidR="00782992">
        <w:rPr>
          <w:lang w:val="en-US"/>
        </w:rPr>
        <w:t>, 90-105.</w:t>
      </w:r>
    </w:p>
    <w:p w14:paraId="52AF167C" w14:textId="7618A82D" w:rsidR="006D5732" w:rsidRPr="00782992" w:rsidRDefault="00513AAF" w:rsidP="00782992">
      <w:pPr>
        <w:pStyle w:val="BibliographyParagraph"/>
        <w:rPr>
          <w:lang w:val="en-US"/>
        </w:rPr>
      </w:pPr>
      <w:r w:rsidRPr="002E3FF8">
        <w:lastRenderedPageBreak/>
        <w:t xml:space="preserve">Riemer, </w:t>
      </w:r>
      <w:r w:rsidR="006D5732" w:rsidRPr="002E3FF8">
        <w:t xml:space="preserve">N. (2010) </w:t>
      </w:r>
      <w:r w:rsidR="006D5732" w:rsidRPr="002E3FF8">
        <w:rPr>
          <w:i/>
        </w:rPr>
        <w:t>Introducing Semantics.</w:t>
      </w:r>
      <w:r w:rsidR="006D5732" w:rsidRPr="002E3FF8">
        <w:t xml:space="preserve"> Cambridge: Cambridge University Press.</w:t>
      </w:r>
    </w:p>
    <w:p w14:paraId="23ECE0F0" w14:textId="12F10120" w:rsidR="00904422" w:rsidRPr="00904422" w:rsidRDefault="00904422" w:rsidP="00904422">
      <w:pPr>
        <w:pStyle w:val="BibliographyParagraph"/>
        <w:rPr>
          <w:lang w:val="en-US"/>
        </w:rPr>
      </w:pPr>
      <w:r w:rsidRPr="00904422">
        <w:rPr>
          <w:lang w:val="en-US"/>
        </w:rPr>
        <w:t xml:space="preserve">Riemer, N. </w:t>
      </w:r>
      <w:r>
        <w:rPr>
          <w:lang w:val="en-US"/>
        </w:rPr>
        <w:t xml:space="preserve">(ed.) </w:t>
      </w:r>
      <w:r w:rsidRPr="00904422">
        <w:rPr>
          <w:lang w:val="en-US"/>
        </w:rPr>
        <w:t xml:space="preserve">(2016), </w:t>
      </w:r>
      <w:r w:rsidRPr="00904422">
        <w:rPr>
          <w:i/>
          <w:iCs/>
          <w:lang w:val="en-US"/>
        </w:rPr>
        <w:t>The Routledge Handbook of Semantics</w:t>
      </w:r>
      <w:r w:rsidRPr="00904422">
        <w:rPr>
          <w:lang w:val="en-US"/>
        </w:rPr>
        <w:t>, London / New York: Routledge.</w:t>
      </w:r>
    </w:p>
    <w:p w14:paraId="5673817D" w14:textId="30C1CBC8" w:rsidR="001F1F87" w:rsidRPr="002E3FF8" w:rsidRDefault="006D5732" w:rsidP="00A64364">
      <w:pPr>
        <w:pStyle w:val="BibliographyParagraph"/>
      </w:pPr>
      <w:r w:rsidRPr="002E3FF8">
        <w:t>Saeed, J. (20</w:t>
      </w:r>
      <w:r w:rsidR="00C50500">
        <w:t>15</w:t>
      </w:r>
      <w:r w:rsidRPr="002E3FF8">
        <w:t xml:space="preserve">) </w:t>
      </w:r>
      <w:r w:rsidRPr="002E3FF8">
        <w:rPr>
          <w:i/>
        </w:rPr>
        <w:t>Semantics.</w:t>
      </w:r>
      <w:r w:rsidR="00C50500">
        <w:t xml:space="preserve"> 4</w:t>
      </w:r>
      <w:r w:rsidRPr="002E3FF8">
        <w:rPr>
          <w:vertAlign w:val="superscript"/>
        </w:rPr>
        <w:t>rd</w:t>
      </w:r>
      <w:r w:rsidRPr="002E3FF8">
        <w:t xml:space="preserve"> edition. Oxford: Wiley-Blackwell.</w:t>
      </w:r>
    </w:p>
    <w:p w14:paraId="4EF6F069" w14:textId="77777777" w:rsidR="00BC3770" w:rsidRPr="002E3FF8" w:rsidRDefault="00BC3770" w:rsidP="00696739">
      <w:pPr>
        <w:pStyle w:val="Heading1"/>
      </w:pPr>
      <w:r w:rsidRPr="002E3FF8">
        <w:t>Pragmatics</w:t>
      </w:r>
    </w:p>
    <w:p w14:paraId="4F26DF90" w14:textId="77777777" w:rsidR="00CC2883" w:rsidRPr="002E3FF8" w:rsidRDefault="00CC2883" w:rsidP="00A64364">
      <w:pPr>
        <w:pStyle w:val="BibliographyParagraph"/>
      </w:pPr>
      <w:r w:rsidRPr="002E3FF8">
        <w:t xml:space="preserve">Ariel, M. (2010) </w:t>
      </w:r>
      <w:r w:rsidRPr="002E3FF8">
        <w:rPr>
          <w:i/>
        </w:rPr>
        <w:t>Defining Pragmatics</w:t>
      </w:r>
      <w:r w:rsidRPr="002E3FF8">
        <w:t>. Cambridge: Cambridge University Press.</w:t>
      </w:r>
    </w:p>
    <w:p w14:paraId="429BC8E2" w14:textId="5F1128CF" w:rsidR="00765FB1" w:rsidRPr="002E3FF8" w:rsidRDefault="00765FB1" w:rsidP="00A64364">
      <w:pPr>
        <w:pStyle w:val="BibliographyParagraph"/>
      </w:pPr>
      <w:r w:rsidRPr="002E3FF8">
        <w:t xml:space="preserve">Birner, B.J. (2012) </w:t>
      </w:r>
      <w:r w:rsidRPr="002E3FF8">
        <w:rPr>
          <w:i/>
        </w:rPr>
        <w:t>Introduction to Pragmatics</w:t>
      </w:r>
      <w:r w:rsidRPr="002E3FF8">
        <w:t>. Oxford: Blackwell.</w:t>
      </w:r>
    </w:p>
    <w:p w14:paraId="6EE88F10" w14:textId="30577A72" w:rsidR="001F1F87" w:rsidRPr="002E3FF8" w:rsidRDefault="001F1F87" w:rsidP="00A64364">
      <w:pPr>
        <w:pStyle w:val="BibliographyParagraph"/>
      </w:pPr>
      <w:r w:rsidRPr="002E3FF8">
        <w:t xml:space="preserve">Huang, Y. (2007) </w:t>
      </w:r>
      <w:r w:rsidRPr="002E3FF8">
        <w:rPr>
          <w:i/>
        </w:rPr>
        <w:t>Pragmatics</w:t>
      </w:r>
      <w:r w:rsidRPr="002E3FF8">
        <w:t>. Oxford: Oxford University Press.</w:t>
      </w:r>
    </w:p>
    <w:p w14:paraId="21D9F494" w14:textId="77777777" w:rsidR="00BC3770" w:rsidRPr="002E3FF8" w:rsidRDefault="00BC3770" w:rsidP="00696739">
      <w:pPr>
        <w:pStyle w:val="Heading1"/>
      </w:pPr>
      <w:r w:rsidRPr="002E3FF8">
        <w:t>Relevance Theory</w:t>
      </w:r>
    </w:p>
    <w:p w14:paraId="1DCC8C9C" w14:textId="77777777" w:rsidR="00C50500" w:rsidRPr="000042A5" w:rsidRDefault="00C50500" w:rsidP="00C50500">
      <w:pPr>
        <w:pStyle w:val="BibliographyParagraph"/>
        <w:rPr>
          <w:lang w:val="en-US"/>
        </w:rPr>
      </w:pPr>
      <w:r w:rsidRPr="000042A5">
        <w:rPr>
          <w:lang w:val="en-US"/>
        </w:rPr>
        <w:t xml:space="preserve">Clark, B. (2013). </w:t>
      </w:r>
      <w:r w:rsidRPr="000042A5">
        <w:rPr>
          <w:i/>
          <w:lang w:val="en-US"/>
        </w:rPr>
        <w:t>Relevance Theory</w:t>
      </w:r>
      <w:r w:rsidRPr="000042A5">
        <w:rPr>
          <w:lang w:val="en-US"/>
        </w:rPr>
        <w:t>. Cambridge, Cambridge University Press.</w:t>
      </w:r>
    </w:p>
    <w:p w14:paraId="39C1F57B" w14:textId="77777777" w:rsidR="00765FB1" w:rsidRPr="002E3FF8" w:rsidRDefault="00765FB1" w:rsidP="00A64364">
      <w:pPr>
        <w:pStyle w:val="BibliographyParagraph"/>
      </w:pPr>
      <w:r w:rsidRPr="002E3FF8">
        <w:t xml:space="preserve">Sperber, D. &amp; Wilson, D. (1995) </w:t>
      </w:r>
      <w:r w:rsidRPr="002E3FF8">
        <w:rPr>
          <w:i/>
        </w:rPr>
        <w:t>Relevance: Communication and Cognition.</w:t>
      </w:r>
      <w:r w:rsidRPr="002E3FF8">
        <w:t xml:space="preserve"> 2</w:t>
      </w:r>
      <w:r w:rsidRPr="002E3FF8">
        <w:rPr>
          <w:vertAlign w:val="superscript"/>
        </w:rPr>
        <w:t>nd</w:t>
      </w:r>
      <w:r w:rsidRPr="002E3FF8">
        <w:t xml:space="preserve"> edition. </w:t>
      </w:r>
    </w:p>
    <w:p w14:paraId="57172E36" w14:textId="70136E74" w:rsidR="00765FB1" w:rsidRPr="002E3FF8" w:rsidRDefault="00765FB1" w:rsidP="00A64364">
      <w:pPr>
        <w:pStyle w:val="BibliographyParagraph"/>
      </w:pPr>
      <w:r w:rsidRPr="002E3FF8">
        <w:tab/>
        <w:t>Oxford: Blackwell.</w:t>
      </w:r>
    </w:p>
    <w:p w14:paraId="2CBEB1E4" w14:textId="782E853D" w:rsidR="009926FD" w:rsidRPr="002E3FF8" w:rsidRDefault="009926FD" w:rsidP="00A64364">
      <w:pPr>
        <w:pStyle w:val="BibliographyParagraph"/>
      </w:pPr>
      <w:r w:rsidRPr="002E3FF8">
        <w:t xml:space="preserve">Wilson, D. &amp; Sperber, D. (2004) </w:t>
      </w:r>
      <w:r w:rsidR="00BD6F4A" w:rsidRPr="002E3FF8">
        <w:t>“</w:t>
      </w:r>
      <w:r w:rsidRPr="002E3FF8">
        <w:t>Relevance Theory</w:t>
      </w:r>
      <w:r w:rsidR="00BD6F4A" w:rsidRPr="002E3FF8">
        <w:t>”</w:t>
      </w:r>
      <w:r w:rsidRPr="002E3FF8">
        <w:t xml:space="preserve">. In L. Hord &amp; G. Ward (eds.). </w:t>
      </w:r>
    </w:p>
    <w:p w14:paraId="3EF1628D" w14:textId="6DD485D4" w:rsidR="009926FD" w:rsidRPr="002E3FF8" w:rsidRDefault="009926FD" w:rsidP="00A64364">
      <w:pPr>
        <w:pStyle w:val="BibliographyParagraph"/>
      </w:pPr>
      <w:r w:rsidRPr="002E3FF8">
        <w:tab/>
        <w:t>Handbook of Pragmatics. Oxford: Blackwell.</w:t>
      </w:r>
    </w:p>
    <w:p w14:paraId="16D933A2" w14:textId="77777777" w:rsidR="00765FB1" w:rsidRPr="002E3FF8" w:rsidRDefault="00765FB1" w:rsidP="00A64364">
      <w:pPr>
        <w:pStyle w:val="BibliographyParagraph"/>
      </w:pPr>
      <w:r w:rsidRPr="002E3FF8">
        <w:t xml:space="preserve">Wilson, D. &amp; Sperber, D. (2012) </w:t>
      </w:r>
      <w:r w:rsidRPr="002E3FF8">
        <w:rPr>
          <w:i/>
        </w:rPr>
        <w:t>Meaning and Relevance</w:t>
      </w:r>
      <w:r w:rsidRPr="002E3FF8">
        <w:t xml:space="preserve">. Cambridge: Cambridge </w:t>
      </w:r>
    </w:p>
    <w:p w14:paraId="5EA8D66D" w14:textId="2571BAF0" w:rsidR="00765FB1" w:rsidRDefault="00765FB1" w:rsidP="00A64364">
      <w:pPr>
        <w:pStyle w:val="BibliographyParagraph"/>
      </w:pPr>
      <w:r w:rsidRPr="002E3FF8">
        <w:tab/>
        <w:t>University Press.</w:t>
      </w:r>
    </w:p>
    <w:p w14:paraId="09E2869D" w14:textId="77777777" w:rsidR="00BC3770" w:rsidRPr="002E3FF8" w:rsidRDefault="00BC3770" w:rsidP="00696739">
      <w:pPr>
        <w:pStyle w:val="Heading1"/>
      </w:pPr>
      <w:r w:rsidRPr="002E3FF8">
        <w:t>Information Structure</w:t>
      </w:r>
    </w:p>
    <w:p w14:paraId="124FE6ED" w14:textId="77777777" w:rsidR="00C50500" w:rsidRPr="002E3FF8" w:rsidRDefault="00C50500" w:rsidP="00C50500">
      <w:pPr>
        <w:pStyle w:val="BibliographyParagraph"/>
      </w:pPr>
      <w:r w:rsidRPr="002E3FF8">
        <w:t xml:space="preserve">Erteschik-Shir N. (2007) Information Structure: The Syntax-Discourse Interface. Oxford: </w:t>
      </w:r>
    </w:p>
    <w:p w14:paraId="1E5AE053" w14:textId="77777777" w:rsidR="00C50500" w:rsidRPr="002E3FF8" w:rsidRDefault="00C50500" w:rsidP="00C50500">
      <w:pPr>
        <w:pStyle w:val="BibliographyParagraph"/>
      </w:pPr>
      <w:r w:rsidRPr="002E3FF8">
        <w:tab/>
        <w:t>Oxford University Press.</w:t>
      </w:r>
    </w:p>
    <w:p w14:paraId="676A44CD" w14:textId="0E4ED05E" w:rsidR="00C50500" w:rsidRPr="00C50500" w:rsidRDefault="00C50500" w:rsidP="00C50500">
      <w:pPr>
        <w:pStyle w:val="BibliographyParagraph"/>
        <w:rPr>
          <w:lang w:val="en-US"/>
        </w:rPr>
      </w:pPr>
      <w:r w:rsidRPr="00C50500">
        <w:rPr>
          <w:lang w:val="en-US"/>
        </w:rPr>
        <w:t>Krifka, M. (2007). "Basic notions of information structure</w:t>
      </w:r>
      <w:r w:rsidRPr="00C50500">
        <w:rPr>
          <w:i/>
          <w:lang w:val="en-US"/>
        </w:rPr>
        <w:t xml:space="preserve">." Interdisciplinary studies on information structure </w:t>
      </w:r>
      <w:r w:rsidRPr="00C50500">
        <w:rPr>
          <w:bCs/>
          <w:lang w:val="en-US"/>
        </w:rPr>
        <w:t>6</w:t>
      </w:r>
      <w:r w:rsidRPr="00C50500">
        <w:rPr>
          <w:lang w:val="en-US"/>
        </w:rPr>
        <w:t>: 13-55.</w:t>
      </w:r>
    </w:p>
    <w:p w14:paraId="36F4F175" w14:textId="0768C7D4" w:rsidR="009926FD" w:rsidRPr="002E3FF8" w:rsidRDefault="009926FD" w:rsidP="00A64364">
      <w:pPr>
        <w:pStyle w:val="BibliographyParagraph"/>
      </w:pPr>
      <w:r w:rsidRPr="002E3FF8">
        <w:t>Lambrecht, K. (1994) Information Structure and Sent</w:t>
      </w:r>
      <w:r w:rsidR="00426F06" w:rsidRPr="002E3FF8">
        <w:t xml:space="preserve">ence Form: Topic, Focus and the </w:t>
      </w:r>
      <w:r w:rsidRPr="002E3FF8">
        <w:t>Mental Representation of Discourse Referents. Cambridge: Cambridge University Press.</w:t>
      </w:r>
    </w:p>
    <w:p w14:paraId="11BFFC1F" w14:textId="77777777" w:rsidR="00FE7DA5" w:rsidRPr="00FE7DA5" w:rsidRDefault="00FE7DA5" w:rsidP="00FE7DA5">
      <w:pPr>
        <w:pStyle w:val="BibliographyParagraph"/>
        <w:rPr>
          <w:lang w:val="en-US"/>
        </w:rPr>
      </w:pPr>
      <w:r w:rsidRPr="00FE7DA5">
        <w:rPr>
          <w:lang w:val="en-US"/>
        </w:rPr>
        <w:t xml:space="preserve">Song, J. J. (2012). </w:t>
      </w:r>
      <w:r w:rsidRPr="00FE7DA5">
        <w:rPr>
          <w:i/>
          <w:lang w:val="en-US"/>
        </w:rPr>
        <w:t>Word order</w:t>
      </w:r>
      <w:r w:rsidRPr="00FE7DA5">
        <w:rPr>
          <w:lang w:val="en-US"/>
        </w:rPr>
        <w:t>. Cambridge, Cambridge University Press.</w:t>
      </w:r>
    </w:p>
    <w:p w14:paraId="31BFC0F3" w14:textId="3A5CDF3B" w:rsidR="008E3C83" w:rsidRPr="002E3FF8" w:rsidRDefault="003270F4" w:rsidP="00A64364">
      <w:pPr>
        <w:pStyle w:val="BibliographyParagraph"/>
      </w:pPr>
      <w:r w:rsidRPr="002E3FF8">
        <w:t xml:space="preserve">Ward, G. &amp; Birner, G. (2004) </w:t>
      </w:r>
      <w:r w:rsidR="00BD6F4A" w:rsidRPr="002E3FF8">
        <w:t>“</w:t>
      </w:r>
      <w:r w:rsidRPr="002E3FF8">
        <w:t>Information Str</w:t>
      </w:r>
      <w:r w:rsidR="00BD6F4A" w:rsidRPr="002E3FF8">
        <w:t>ucture and Non-Canonical Syntax”.</w:t>
      </w:r>
      <w:r w:rsidRPr="002E3FF8">
        <w:t xml:space="preserve"> In L. </w:t>
      </w:r>
    </w:p>
    <w:p w14:paraId="20D8C44E" w14:textId="283AF42A" w:rsidR="003270F4" w:rsidRPr="002E3FF8" w:rsidRDefault="008E3C83" w:rsidP="00A64364">
      <w:pPr>
        <w:pStyle w:val="BibliographyParagraph"/>
      </w:pPr>
      <w:r w:rsidRPr="002E3FF8">
        <w:tab/>
      </w:r>
      <w:r w:rsidR="003270F4" w:rsidRPr="002E3FF8">
        <w:t xml:space="preserve">Hord &amp; G. Ward (eds.). </w:t>
      </w:r>
      <w:r w:rsidR="003270F4" w:rsidRPr="002E3FF8">
        <w:rPr>
          <w:i/>
          <w:iCs/>
        </w:rPr>
        <w:t>Handbook of Pragmatics.</w:t>
      </w:r>
      <w:r w:rsidR="003270F4" w:rsidRPr="002E3FF8">
        <w:t xml:space="preserve"> Oxford: Blackwell. 154-173.</w:t>
      </w:r>
    </w:p>
    <w:p w14:paraId="76BB3B62" w14:textId="77777777" w:rsidR="00782992" w:rsidRDefault="00782992">
      <w:pPr>
        <w:rPr>
          <w:rFonts w:asciiTheme="majorHAnsi" w:eastAsiaTheme="majorEastAsia" w:hAnsiTheme="majorHAnsi" w:cstheme="majorHAnsi"/>
          <w:b/>
          <w:bCs/>
          <w:color w:val="000000" w:themeColor="text1"/>
          <w:sz w:val="28"/>
          <w:szCs w:val="28"/>
        </w:rPr>
      </w:pPr>
      <w:r>
        <w:rPr>
          <w:rFonts w:cstheme="majorHAnsi"/>
        </w:rPr>
        <w:br w:type="page"/>
      </w:r>
    </w:p>
    <w:p w14:paraId="083813EB" w14:textId="55E2BEB6" w:rsidR="00BC3770" w:rsidRPr="002E3FF8" w:rsidRDefault="00BC3770" w:rsidP="00696739">
      <w:pPr>
        <w:pStyle w:val="Heading1"/>
        <w:rPr>
          <w:rFonts w:cstheme="majorHAnsi"/>
        </w:rPr>
      </w:pPr>
      <w:r w:rsidRPr="002E3FF8">
        <w:rPr>
          <w:rFonts w:cstheme="majorHAnsi"/>
        </w:rPr>
        <w:lastRenderedPageBreak/>
        <w:t>Cognitive Linguistics</w:t>
      </w:r>
    </w:p>
    <w:p w14:paraId="1C624DE9" w14:textId="77777777" w:rsidR="00CF088D" w:rsidRPr="002E3FF8" w:rsidRDefault="00CF088D" w:rsidP="00A64364">
      <w:pPr>
        <w:pStyle w:val="BibliographyParagraph"/>
      </w:pPr>
      <w:r w:rsidRPr="002E3FF8">
        <w:t xml:space="preserve">Croft, W. &amp; Cruse, D.A. (2004) </w:t>
      </w:r>
      <w:r w:rsidRPr="002E3FF8">
        <w:rPr>
          <w:i/>
          <w:iCs/>
        </w:rPr>
        <w:t>Cognitive Linguistics.</w:t>
      </w:r>
      <w:r w:rsidRPr="002E3FF8">
        <w:t xml:space="preserve"> Cambridge: Cambridge </w:t>
      </w:r>
    </w:p>
    <w:p w14:paraId="0253A942" w14:textId="77777777" w:rsidR="00CF088D" w:rsidRPr="002E3FF8" w:rsidRDefault="00CF088D" w:rsidP="00A64364">
      <w:pPr>
        <w:pStyle w:val="BibliographyParagraph"/>
      </w:pPr>
      <w:r w:rsidRPr="002E3FF8">
        <w:tab/>
        <w:t>University Press.</w:t>
      </w:r>
    </w:p>
    <w:p w14:paraId="13CDC25C" w14:textId="77777777" w:rsidR="00CF088D" w:rsidRPr="002E3FF8" w:rsidRDefault="00CF088D" w:rsidP="00A64364">
      <w:pPr>
        <w:pStyle w:val="BibliographyParagraph"/>
      </w:pPr>
      <w:r w:rsidRPr="002E3FF8">
        <w:t xml:space="preserve">Evans, V. &amp; Green, M. (2006) </w:t>
      </w:r>
      <w:r w:rsidRPr="002E3FF8">
        <w:rPr>
          <w:i/>
          <w:iCs/>
        </w:rPr>
        <w:t>Cognitive Linguistics: An Introduction.</w:t>
      </w:r>
      <w:r w:rsidRPr="002E3FF8">
        <w:t xml:space="preserve"> Edinburgh: </w:t>
      </w:r>
    </w:p>
    <w:p w14:paraId="57A60210" w14:textId="77777777" w:rsidR="00CF088D" w:rsidRPr="002E3FF8" w:rsidRDefault="00CF088D" w:rsidP="00A64364">
      <w:pPr>
        <w:pStyle w:val="BibliographyParagraph"/>
      </w:pPr>
      <w:r w:rsidRPr="002E3FF8">
        <w:tab/>
        <w:t>Edinburgh University Press.</w:t>
      </w:r>
    </w:p>
    <w:p w14:paraId="54E4D79B" w14:textId="77777777" w:rsidR="00CF088D" w:rsidRPr="002E3FF8" w:rsidRDefault="00CF088D" w:rsidP="00A64364">
      <w:pPr>
        <w:pStyle w:val="BibliographyParagraph"/>
      </w:pPr>
      <w:r w:rsidRPr="002E3FF8">
        <w:t xml:space="preserve">Geeraerts, D. (2006) </w:t>
      </w:r>
      <w:r w:rsidRPr="002E3FF8">
        <w:rPr>
          <w:i/>
          <w:iCs/>
        </w:rPr>
        <w:t>Cognitive Linguistics: Basic Readings.</w:t>
      </w:r>
      <w:r w:rsidRPr="002E3FF8">
        <w:t xml:space="preserve"> Berlin: Mouton de Gruyter.</w:t>
      </w:r>
    </w:p>
    <w:p w14:paraId="6835C621" w14:textId="6E9537BF" w:rsidR="00C50500" w:rsidRPr="002E3FF8" w:rsidRDefault="00C50500" w:rsidP="00C50500">
      <w:pPr>
        <w:pStyle w:val="BibliographyParagraph"/>
      </w:pPr>
      <w:r w:rsidRPr="002E3FF8">
        <w:t xml:space="preserve">Janda, L. A. (2015), 'Cognitive Linguistics in the Year 2015', </w:t>
      </w:r>
      <w:r w:rsidRPr="002E3FF8">
        <w:rPr>
          <w:i/>
          <w:iCs/>
        </w:rPr>
        <w:t>Cognitive Semantics. Meaning and Cognition. Amsterdam: John Benjamins</w:t>
      </w:r>
      <w:r w:rsidRPr="002E3FF8">
        <w:t>, 1, 131-54.</w:t>
      </w:r>
    </w:p>
    <w:p w14:paraId="1CDBA9D3" w14:textId="77777777" w:rsidR="00A6728A" w:rsidRPr="002E3FF8" w:rsidRDefault="00A6728A" w:rsidP="00A64364">
      <w:pPr>
        <w:pStyle w:val="BibliographyParagraph"/>
      </w:pPr>
      <w:r w:rsidRPr="002E3FF8">
        <w:t xml:space="preserve">Lakoff, G. (1987) Women, Fire &amp; Dangerous Things: What Categories Reveal about the </w:t>
      </w:r>
    </w:p>
    <w:p w14:paraId="1EAA2BA7" w14:textId="7AE76F65" w:rsidR="00ED76DF" w:rsidRPr="002E3FF8" w:rsidRDefault="00A6728A" w:rsidP="00A64364">
      <w:pPr>
        <w:pStyle w:val="BibliographyParagraph"/>
      </w:pPr>
      <w:r w:rsidRPr="002E3FF8">
        <w:rPr>
          <w:i/>
          <w:iCs/>
        </w:rPr>
        <w:tab/>
        <w:t xml:space="preserve">Mind. </w:t>
      </w:r>
      <w:r w:rsidRPr="002E3FF8">
        <w:t>Chicago: University of Chicago Press.</w:t>
      </w:r>
    </w:p>
    <w:p w14:paraId="22F22DC7" w14:textId="77777777" w:rsidR="00CF088D" w:rsidRPr="002E3FF8" w:rsidRDefault="00CF088D" w:rsidP="00CF088D">
      <w:pPr>
        <w:rPr>
          <w:rFonts w:asciiTheme="majorHAnsi" w:hAnsiTheme="majorHAnsi" w:cstheme="majorHAnsi"/>
        </w:rPr>
      </w:pPr>
      <w:r w:rsidRPr="002E3FF8">
        <w:rPr>
          <w:rFonts w:asciiTheme="majorHAnsi" w:hAnsiTheme="majorHAnsi" w:cstheme="majorHAnsi"/>
        </w:rPr>
        <w:t xml:space="preserve">Langacker, R.W. (2008) </w:t>
      </w:r>
      <w:r w:rsidRPr="002E3FF8">
        <w:rPr>
          <w:rFonts w:asciiTheme="majorHAnsi" w:hAnsiTheme="majorHAnsi" w:cstheme="majorHAnsi"/>
          <w:i/>
        </w:rPr>
        <w:t>Cognitive Grammar: A Basic Introduction.</w:t>
      </w:r>
      <w:r w:rsidRPr="002E3FF8">
        <w:rPr>
          <w:rFonts w:asciiTheme="majorHAnsi" w:hAnsiTheme="majorHAnsi" w:cstheme="majorHAnsi"/>
        </w:rPr>
        <w:t xml:space="preserve"> Oxford: Oxford </w:t>
      </w:r>
    </w:p>
    <w:p w14:paraId="3FD2DEEB" w14:textId="77777777" w:rsidR="00CF088D" w:rsidRPr="002E3FF8" w:rsidRDefault="00CF088D" w:rsidP="00CF088D">
      <w:pPr>
        <w:rPr>
          <w:rFonts w:asciiTheme="majorHAnsi" w:hAnsiTheme="majorHAnsi" w:cstheme="majorHAnsi"/>
        </w:rPr>
      </w:pPr>
      <w:r w:rsidRPr="002E3FF8">
        <w:rPr>
          <w:rFonts w:asciiTheme="majorHAnsi" w:hAnsiTheme="majorHAnsi" w:cstheme="majorHAnsi"/>
        </w:rPr>
        <w:tab/>
        <w:t>University Press.</w:t>
      </w:r>
    </w:p>
    <w:p w14:paraId="70D6D155" w14:textId="6B37A832" w:rsidR="005A3229" w:rsidRPr="002E3FF8" w:rsidRDefault="005A3229" w:rsidP="00A64364">
      <w:pPr>
        <w:pStyle w:val="BibliographyParagraph"/>
      </w:pPr>
      <w:r w:rsidRPr="002E3FF8">
        <w:t>Langacker, R. W. 2013.</w:t>
      </w:r>
      <w:r w:rsidRPr="002E3FF8">
        <w:rPr>
          <w:i/>
          <w:iCs/>
        </w:rPr>
        <w:t xml:space="preserve"> Essensials of Cognitive Grammar</w:t>
      </w:r>
      <w:r w:rsidRPr="002E3FF8">
        <w:t>. Oxford: Oxford University Press.</w:t>
      </w:r>
    </w:p>
    <w:p w14:paraId="729A7FAA" w14:textId="77777777" w:rsidR="0070047F" w:rsidRPr="0070047F" w:rsidRDefault="0070047F" w:rsidP="0070047F">
      <w:pPr>
        <w:pStyle w:val="BibliographyParagraph"/>
      </w:pPr>
      <w:r w:rsidRPr="0070047F">
        <w:t xml:space="preserve">Lee, D. (2001). </w:t>
      </w:r>
      <w:r w:rsidRPr="0070047F">
        <w:rPr>
          <w:i/>
        </w:rPr>
        <w:t>Cognitive linguistics: an introduction</w:t>
      </w:r>
      <w:r w:rsidRPr="0070047F">
        <w:t>. Melbourne, Oxford University Press.</w:t>
      </w:r>
    </w:p>
    <w:p w14:paraId="556E1D0D" w14:textId="18955664" w:rsidR="0070047F" w:rsidRPr="0070047F" w:rsidRDefault="0070047F" w:rsidP="0070047F">
      <w:pPr>
        <w:pStyle w:val="BibliographyParagraph"/>
        <w:rPr>
          <w:lang w:val="en-US"/>
        </w:rPr>
      </w:pPr>
      <w:r w:rsidRPr="0070047F">
        <w:rPr>
          <w:lang w:val="en-US"/>
        </w:rPr>
        <w:t xml:space="preserve">Ostermann, C. (2015). </w:t>
      </w:r>
      <w:r w:rsidRPr="0070047F">
        <w:rPr>
          <w:i/>
          <w:lang w:val="en-US"/>
        </w:rPr>
        <w:t>Cognitive lexicography. A new approach to lexicography making use of cognitive semantics.</w:t>
      </w:r>
      <w:r>
        <w:rPr>
          <w:lang w:val="en-US"/>
        </w:rPr>
        <w:t xml:space="preserve"> Berlin </w:t>
      </w:r>
      <w:r w:rsidRPr="0070047F">
        <w:rPr>
          <w:lang w:val="en-US"/>
        </w:rPr>
        <w:t>Boston, De Gruyter.</w:t>
      </w:r>
    </w:p>
    <w:p w14:paraId="5AD3C1FE" w14:textId="341F0489" w:rsidR="00CF088D" w:rsidRPr="002E3FF8" w:rsidRDefault="00CF088D" w:rsidP="00A64364">
      <w:pPr>
        <w:pStyle w:val="BibliographyParagraph"/>
      </w:pPr>
      <w:r w:rsidRPr="002E3FF8">
        <w:t xml:space="preserve">Radden, G. &amp; Dirven, R. (2007) </w:t>
      </w:r>
      <w:r w:rsidRPr="002E3FF8">
        <w:rPr>
          <w:i/>
          <w:iCs/>
        </w:rPr>
        <w:t>Cognitive English Grammar.</w:t>
      </w:r>
      <w:r w:rsidRPr="002E3FF8">
        <w:t xml:space="preserve"> Amsterdam: John </w:t>
      </w:r>
    </w:p>
    <w:p w14:paraId="08C60265" w14:textId="77777777" w:rsidR="00CF088D" w:rsidRPr="002E3FF8" w:rsidRDefault="00CF088D" w:rsidP="00A64364">
      <w:pPr>
        <w:pStyle w:val="BibliographyParagraph"/>
      </w:pPr>
      <w:r w:rsidRPr="002E3FF8">
        <w:tab/>
        <w:t>Benjamins.</w:t>
      </w:r>
    </w:p>
    <w:p w14:paraId="0AD7119C" w14:textId="77777777" w:rsidR="00CF088D" w:rsidRPr="002E3FF8" w:rsidRDefault="00CF088D" w:rsidP="00CF088D">
      <w:pPr>
        <w:rPr>
          <w:rFonts w:asciiTheme="majorHAnsi" w:hAnsiTheme="majorHAnsi" w:cstheme="majorHAnsi"/>
        </w:rPr>
      </w:pPr>
      <w:r w:rsidRPr="002E3FF8">
        <w:rPr>
          <w:rFonts w:asciiTheme="majorHAnsi" w:hAnsiTheme="majorHAnsi" w:cstheme="majorHAnsi"/>
        </w:rPr>
        <w:t xml:space="preserve">Taylor, J. (2003) </w:t>
      </w:r>
      <w:r w:rsidRPr="002E3FF8">
        <w:rPr>
          <w:rFonts w:asciiTheme="majorHAnsi" w:hAnsiTheme="majorHAnsi" w:cstheme="majorHAnsi"/>
          <w:i/>
        </w:rPr>
        <w:t>Cognitive Grammar</w:t>
      </w:r>
      <w:r w:rsidRPr="002E3FF8">
        <w:rPr>
          <w:rFonts w:asciiTheme="majorHAnsi" w:hAnsiTheme="majorHAnsi" w:cstheme="majorHAnsi"/>
        </w:rPr>
        <w:t>. Oxford: Oxford University Press.</w:t>
      </w:r>
    </w:p>
    <w:p w14:paraId="50E88F3F" w14:textId="04CC3D0E" w:rsidR="00A6728A" w:rsidRPr="002E3FF8" w:rsidRDefault="00A6728A" w:rsidP="00A64364">
      <w:pPr>
        <w:pStyle w:val="BibliographyParagraph"/>
      </w:pPr>
      <w:r w:rsidRPr="002E3FF8">
        <w:t xml:space="preserve">Taylor, J. (2003) </w:t>
      </w:r>
      <w:r w:rsidRPr="002E3FF8">
        <w:rPr>
          <w:i/>
          <w:iCs/>
        </w:rPr>
        <w:t>Linguistic Categorization.</w:t>
      </w:r>
      <w:r w:rsidRPr="002E3FF8">
        <w:t xml:space="preserve"> Oxford: Oxford University Press.</w:t>
      </w:r>
    </w:p>
    <w:p w14:paraId="42D7D94D" w14:textId="7AF6F853" w:rsidR="005A3229" w:rsidRPr="002E3FF8" w:rsidRDefault="005A3229" w:rsidP="00A64364">
      <w:pPr>
        <w:pStyle w:val="BibliographyParagraph"/>
      </w:pPr>
      <w:r w:rsidRPr="002E3FF8">
        <w:t xml:space="preserve">Tyler, A. and V. Evans 2003. </w:t>
      </w:r>
      <w:r w:rsidRPr="00C50500">
        <w:rPr>
          <w:i/>
        </w:rPr>
        <w:t>The Semantics of English Prepositions: Spatial Scenes, Embodied Meaning and Cognition</w:t>
      </w:r>
      <w:r w:rsidRPr="002E3FF8">
        <w:t>. Cambridge: Cambridge University Press.</w:t>
      </w:r>
    </w:p>
    <w:p w14:paraId="2E3F6C3E" w14:textId="71FDF12D" w:rsidR="0003771A" w:rsidRPr="002E3FF8" w:rsidRDefault="0003771A" w:rsidP="008530C6">
      <w:pPr>
        <w:pStyle w:val="Heading1"/>
        <w:rPr>
          <w:rFonts w:cstheme="majorHAnsi"/>
        </w:rPr>
      </w:pPr>
      <w:r w:rsidRPr="002E3FF8">
        <w:rPr>
          <w:rFonts w:cstheme="majorHAnsi"/>
        </w:rPr>
        <w:t>Linguistic Typology &amp; Language Change</w:t>
      </w:r>
    </w:p>
    <w:p w14:paraId="76C65063" w14:textId="77777777" w:rsidR="00CC2883" w:rsidRPr="002E3FF8" w:rsidRDefault="00CC2883" w:rsidP="00CC2883">
      <w:pPr>
        <w:rPr>
          <w:rFonts w:asciiTheme="majorHAnsi" w:hAnsiTheme="majorHAnsi" w:cstheme="majorHAnsi"/>
          <w:i/>
        </w:rPr>
      </w:pPr>
      <w:r w:rsidRPr="002E3FF8">
        <w:rPr>
          <w:rFonts w:asciiTheme="majorHAnsi" w:hAnsiTheme="majorHAnsi" w:cstheme="majorHAnsi"/>
        </w:rPr>
        <w:t xml:space="preserve">Bybee, J. et. al. (1994) </w:t>
      </w:r>
      <w:r w:rsidRPr="002E3FF8">
        <w:rPr>
          <w:rFonts w:asciiTheme="majorHAnsi" w:hAnsiTheme="majorHAnsi" w:cstheme="majorHAnsi"/>
          <w:i/>
        </w:rPr>
        <w:t xml:space="preserve">The Evolution of Grammar: Tense, Aspect and Modality in the </w:t>
      </w:r>
    </w:p>
    <w:p w14:paraId="3106E80B" w14:textId="77777777" w:rsidR="00CC2883" w:rsidRPr="002E3FF8" w:rsidRDefault="00CC2883" w:rsidP="00CC2883">
      <w:pPr>
        <w:rPr>
          <w:rFonts w:asciiTheme="majorHAnsi" w:hAnsiTheme="majorHAnsi" w:cstheme="majorHAnsi"/>
        </w:rPr>
      </w:pPr>
      <w:r w:rsidRPr="002E3FF8">
        <w:rPr>
          <w:rFonts w:asciiTheme="majorHAnsi" w:hAnsiTheme="majorHAnsi" w:cstheme="majorHAnsi"/>
          <w:i/>
        </w:rPr>
        <w:tab/>
        <w:t>Languages of the World</w:t>
      </w:r>
      <w:r w:rsidRPr="002E3FF8">
        <w:rPr>
          <w:rFonts w:asciiTheme="majorHAnsi" w:hAnsiTheme="majorHAnsi" w:cstheme="majorHAnsi"/>
        </w:rPr>
        <w:t>. Chicago: University of Chicago Press.</w:t>
      </w:r>
    </w:p>
    <w:p w14:paraId="34B455CF" w14:textId="77777777" w:rsidR="0003771A" w:rsidRPr="002E3FF8" w:rsidRDefault="0003771A" w:rsidP="00A64364">
      <w:pPr>
        <w:pStyle w:val="BibliographyParagraph"/>
      </w:pPr>
      <w:r w:rsidRPr="002E3FF8">
        <w:t xml:space="preserve">Croft, W. (2003) </w:t>
      </w:r>
      <w:r w:rsidRPr="002E3FF8">
        <w:rPr>
          <w:i/>
        </w:rPr>
        <w:t>Typology and Universals</w:t>
      </w:r>
      <w:r w:rsidRPr="002E3FF8">
        <w:t>. 2</w:t>
      </w:r>
      <w:r w:rsidRPr="002E3FF8">
        <w:rPr>
          <w:vertAlign w:val="superscript"/>
        </w:rPr>
        <w:t>nd</w:t>
      </w:r>
      <w:r w:rsidRPr="002E3FF8">
        <w:t xml:space="preserve"> edition. Cambridge: Cambridge </w:t>
      </w:r>
    </w:p>
    <w:p w14:paraId="26EE7348" w14:textId="6D788567" w:rsidR="0003771A" w:rsidRPr="002E3FF8" w:rsidRDefault="0003771A" w:rsidP="00A64364">
      <w:pPr>
        <w:pStyle w:val="BibliographyParagraph"/>
      </w:pPr>
      <w:r w:rsidRPr="002E3FF8">
        <w:tab/>
        <w:t>University Press.</w:t>
      </w:r>
    </w:p>
    <w:p w14:paraId="666F8228" w14:textId="77777777" w:rsidR="00CC2883" w:rsidRPr="002E3FF8" w:rsidRDefault="00CC2883" w:rsidP="00A64364">
      <w:pPr>
        <w:pStyle w:val="BibliographyParagraph"/>
      </w:pPr>
      <w:r w:rsidRPr="002E3FF8">
        <w:t xml:space="preserve">Fischer, O. (2007) Morphosyntactic Change: Functional and Formal Perspectives. </w:t>
      </w:r>
    </w:p>
    <w:p w14:paraId="5EE1234D" w14:textId="77777777" w:rsidR="00CC2883" w:rsidRPr="002E3FF8" w:rsidRDefault="00CC2883" w:rsidP="00A64364">
      <w:pPr>
        <w:pStyle w:val="BibliographyParagraph"/>
      </w:pPr>
      <w:r w:rsidRPr="002E3FF8">
        <w:tab/>
        <w:t>Oxford: Oxford University Press.</w:t>
      </w:r>
    </w:p>
    <w:p w14:paraId="696C21C9" w14:textId="77777777" w:rsidR="00CC2883" w:rsidRPr="002E3FF8" w:rsidRDefault="00CC2883" w:rsidP="00A64364">
      <w:pPr>
        <w:pStyle w:val="BibliographyParagraph"/>
      </w:pPr>
      <w:r w:rsidRPr="002E3FF8">
        <w:t xml:space="preserve">Hopper, P. &amp; Traugott, E. (2003) </w:t>
      </w:r>
      <w:r w:rsidRPr="002E3FF8">
        <w:rPr>
          <w:i/>
        </w:rPr>
        <w:t>Grammaticalization.</w:t>
      </w:r>
      <w:r w:rsidRPr="002E3FF8">
        <w:t xml:space="preserve"> Cambridge: Cambridge University </w:t>
      </w:r>
    </w:p>
    <w:p w14:paraId="74591E64" w14:textId="77777777" w:rsidR="00CC2883" w:rsidRPr="002E3FF8" w:rsidRDefault="00CC2883" w:rsidP="00A64364">
      <w:pPr>
        <w:pStyle w:val="BibliographyParagraph"/>
      </w:pPr>
      <w:r w:rsidRPr="002E3FF8">
        <w:tab/>
        <w:t>Press.</w:t>
      </w:r>
    </w:p>
    <w:p w14:paraId="084D47A3" w14:textId="77777777" w:rsidR="0003771A" w:rsidRPr="002E3FF8" w:rsidRDefault="0003771A" w:rsidP="00A64364">
      <w:pPr>
        <w:pStyle w:val="BibliographyParagraph"/>
      </w:pPr>
      <w:r w:rsidRPr="002E3FF8">
        <w:lastRenderedPageBreak/>
        <w:t xml:space="preserve">Velupillai, V. (2012) </w:t>
      </w:r>
      <w:r w:rsidRPr="002E3FF8">
        <w:rPr>
          <w:i/>
        </w:rPr>
        <w:t>An Introduction to Linguistic Typology</w:t>
      </w:r>
      <w:r w:rsidRPr="002E3FF8">
        <w:t xml:space="preserve">. Amsterdam: John </w:t>
      </w:r>
    </w:p>
    <w:p w14:paraId="565F9E86" w14:textId="089AD306" w:rsidR="0003771A" w:rsidRPr="002E3FF8" w:rsidRDefault="0003771A" w:rsidP="00A64364">
      <w:pPr>
        <w:pStyle w:val="BibliographyParagraph"/>
      </w:pPr>
      <w:r w:rsidRPr="002E3FF8">
        <w:tab/>
        <w:t>Benjamins.</w:t>
      </w:r>
    </w:p>
    <w:p w14:paraId="665E3350" w14:textId="2FCE4360" w:rsidR="00462AC0" w:rsidRPr="002E3FF8" w:rsidRDefault="00194884" w:rsidP="00C8295F">
      <w:pPr>
        <w:pStyle w:val="Heading1"/>
      </w:pPr>
      <w:r w:rsidRPr="002E3FF8">
        <w:t xml:space="preserve">Discourse Analysis and </w:t>
      </w:r>
      <w:r w:rsidR="00C8295F" w:rsidRPr="002E3FF8">
        <w:t>Discourse Particles</w:t>
      </w:r>
    </w:p>
    <w:p w14:paraId="4A2D42FB" w14:textId="77777777" w:rsidR="00194884" w:rsidRPr="002E3FF8" w:rsidRDefault="00194884" w:rsidP="00A64364">
      <w:pPr>
        <w:pStyle w:val="BibliographyParagraph"/>
      </w:pPr>
      <w:r w:rsidRPr="002E3FF8">
        <w:t>Costermans, J and M Fayol, eds) 1997. Processing Interclausal Relationships: Studies in the Production and Comprehension of Text. Mahwah, N.J: L. Erlbaum Associates, Inc.</w:t>
      </w:r>
    </w:p>
    <w:p w14:paraId="1EE1B575" w14:textId="77777777" w:rsidR="00855DA3" w:rsidRPr="00855DA3" w:rsidRDefault="00855DA3" w:rsidP="00855DA3">
      <w:pPr>
        <w:pStyle w:val="BibliographyParagraph"/>
      </w:pPr>
      <w:r w:rsidRPr="00855DA3">
        <w:t xml:space="preserve">Degand, L., B. Cornillie and P. Pietrandrea (2013). </w:t>
      </w:r>
      <w:r w:rsidRPr="00855DA3">
        <w:rPr>
          <w:i/>
        </w:rPr>
        <w:t>Discourse Markers and Modal Particles: Categorization and description.</w:t>
      </w:r>
      <w:r w:rsidRPr="00855DA3">
        <w:t xml:space="preserve"> Amsterdam, John Benjamins </w:t>
      </w:r>
    </w:p>
    <w:p w14:paraId="29E8C1A9" w14:textId="3BAE6542" w:rsidR="00FE7DA5" w:rsidRPr="00FE7DA5" w:rsidRDefault="00FE7DA5" w:rsidP="00FE7DA5">
      <w:pPr>
        <w:pStyle w:val="BibliographyParagraph"/>
        <w:rPr>
          <w:lang w:val="en-US"/>
        </w:rPr>
      </w:pPr>
      <w:r w:rsidRPr="00FE7DA5">
        <w:rPr>
          <w:lang w:val="en-US"/>
        </w:rPr>
        <w:t xml:space="preserve">Fedriana, C. and A. Sansó (2017). </w:t>
      </w:r>
      <w:r w:rsidRPr="00FE7DA5">
        <w:rPr>
          <w:i/>
          <w:lang w:val="en-US"/>
        </w:rPr>
        <w:t>Pragmatic markers, discourse markers and modal particles. New perspectives</w:t>
      </w:r>
      <w:r w:rsidRPr="00FE7DA5">
        <w:rPr>
          <w:lang w:val="en-US"/>
        </w:rPr>
        <w:t>. Amsterdam / Philadelphia, John Benjamins Publishing Company.</w:t>
      </w:r>
    </w:p>
    <w:p w14:paraId="53E18182" w14:textId="422CD3E2" w:rsidR="00C8295F" w:rsidRPr="002E3FF8" w:rsidRDefault="00C8295F" w:rsidP="00A64364">
      <w:pPr>
        <w:pStyle w:val="BibliographyParagraph"/>
      </w:pPr>
      <w:r w:rsidRPr="002E3FF8">
        <w:t xml:space="preserve">Fischer, K, (ed.) 2006. </w:t>
      </w:r>
      <w:r w:rsidRPr="002E3FF8">
        <w:rPr>
          <w:i/>
          <w:iCs/>
        </w:rPr>
        <w:t>Approaches to Discourse Particles</w:t>
      </w:r>
      <w:r w:rsidRPr="002E3FF8">
        <w:t>. (Studies in Pragmatics 1). Amsterdam: Elsevier.</w:t>
      </w:r>
    </w:p>
    <w:p w14:paraId="6C62E8D1" w14:textId="1726F26C" w:rsidR="00194884" w:rsidRPr="002E3FF8" w:rsidRDefault="00194884" w:rsidP="00A64364">
      <w:pPr>
        <w:pStyle w:val="BibliographyParagraph"/>
      </w:pPr>
      <w:r w:rsidRPr="002E3FF8">
        <w:t xml:space="preserve">Georgakopoulou, A and D Goutsos </w:t>
      </w:r>
      <w:r w:rsidR="00CA23E9" w:rsidRPr="002E3FF8">
        <w:t>2004</w:t>
      </w:r>
      <w:r w:rsidRPr="002E3FF8">
        <w:t>.</w:t>
      </w:r>
      <w:r w:rsidRPr="002E3FF8">
        <w:rPr>
          <w:i/>
          <w:iCs/>
        </w:rPr>
        <w:t xml:space="preserve"> Discourse Analysis:  An Introduction</w:t>
      </w:r>
      <w:r w:rsidRPr="002E3FF8">
        <w:t>.</w:t>
      </w:r>
      <w:r w:rsidR="00CA23E9" w:rsidRPr="002E3FF8">
        <w:t xml:space="preserve"> 2</w:t>
      </w:r>
      <w:r w:rsidR="00CA23E9" w:rsidRPr="002E3FF8">
        <w:rPr>
          <w:vertAlign w:val="superscript"/>
        </w:rPr>
        <w:t>nd</w:t>
      </w:r>
      <w:r w:rsidR="00CA23E9" w:rsidRPr="002E3FF8">
        <w:t xml:space="preserve"> ed. </w:t>
      </w:r>
      <w:r w:rsidRPr="002E3FF8">
        <w:t xml:space="preserve"> Edinburgh, Scotland: Edinburge University Press.</w:t>
      </w:r>
    </w:p>
    <w:p w14:paraId="3242952A" w14:textId="493BB395" w:rsidR="00194884" w:rsidRPr="002E3FF8" w:rsidRDefault="00194884" w:rsidP="00A64364">
      <w:pPr>
        <w:pStyle w:val="BibliographyParagraph"/>
      </w:pPr>
      <w:r w:rsidRPr="002E3FF8">
        <w:t>Louwerse, M and W Van Peer,</w:t>
      </w:r>
      <w:r w:rsidR="009253CC">
        <w:t>(</w:t>
      </w:r>
      <w:r w:rsidRPr="002E3FF8">
        <w:t xml:space="preserve"> eds) 2002. </w:t>
      </w:r>
      <w:r w:rsidRPr="002E3FF8">
        <w:rPr>
          <w:i/>
          <w:iCs/>
        </w:rPr>
        <w:t>Thematics: Interdisciplinary Studies</w:t>
      </w:r>
      <w:r w:rsidRPr="002E3FF8">
        <w:t>. Amsterdam and Philadelphia: John Benjaminis Plublishing Company.</w:t>
      </w:r>
    </w:p>
    <w:p w14:paraId="68ED50B3" w14:textId="3945413D" w:rsidR="00194884" w:rsidRPr="002E3FF8" w:rsidRDefault="00194884" w:rsidP="00A64364">
      <w:pPr>
        <w:pStyle w:val="BibliographyParagraph"/>
      </w:pPr>
      <w:r w:rsidRPr="002E3FF8">
        <w:t>Renkem</w:t>
      </w:r>
      <w:r w:rsidR="00CA23E9" w:rsidRPr="002E3FF8">
        <w:t>a</w:t>
      </w:r>
      <w:r w:rsidRPr="002E3FF8">
        <w:t xml:space="preserve">, J 2009. </w:t>
      </w:r>
      <w:r w:rsidRPr="00C50500">
        <w:rPr>
          <w:i/>
        </w:rPr>
        <w:t>The Texture of Discourse. Towards an Outline of Connectivity Theory.</w:t>
      </w:r>
      <w:r w:rsidRPr="002E3FF8">
        <w:t xml:space="preserve"> Amsterdam: John Benjamins.</w:t>
      </w:r>
    </w:p>
    <w:p w14:paraId="29045BE1" w14:textId="64DFD96A" w:rsidR="00194884" w:rsidRPr="002E3FF8" w:rsidRDefault="00194884" w:rsidP="00A64364">
      <w:pPr>
        <w:pStyle w:val="BibliographyParagraph"/>
      </w:pPr>
      <w:r w:rsidRPr="002E3FF8">
        <w:t xml:space="preserve">Werth, P 1999. </w:t>
      </w:r>
      <w:r w:rsidRPr="00C50500">
        <w:rPr>
          <w:i/>
        </w:rPr>
        <w:t xml:space="preserve">Text Worlds: Representing Conceptual Space in Discourse. </w:t>
      </w:r>
      <w:r w:rsidRPr="002E3FF8">
        <w:t>Singapore: Longman.</w:t>
      </w:r>
    </w:p>
    <w:p w14:paraId="00638AB7" w14:textId="0D324148" w:rsidR="00C8295F" w:rsidRPr="002E3FF8" w:rsidRDefault="00C8295F" w:rsidP="00C8295F">
      <w:pPr>
        <w:pStyle w:val="Heading1"/>
        <w:rPr>
          <w:rFonts w:ascii="Times New Roman" w:hAnsi="Times New Roman" w:cs="Times New Roman"/>
          <w:lang w:val="en-ZA"/>
        </w:rPr>
      </w:pPr>
      <w:r w:rsidRPr="002E3FF8">
        <w:t>Important Reference Works</w:t>
      </w:r>
    </w:p>
    <w:p w14:paraId="2B638D77" w14:textId="77777777" w:rsidR="00CC2883" w:rsidRPr="002E3FF8" w:rsidRDefault="00CC2883" w:rsidP="00A64364">
      <w:pPr>
        <w:pStyle w:val="BibliographyParagraph"/>
      </w:pPr>
      <w:r w:rsidRPr="002E3FF8">
        <w:t xml:space="preserve">Crystal, D. (2008) </w:t>
      </w:r>
      <w:r w:rsidRPr="002E3FF8">
        <w:rPr>
          <w:i/>
        </w:rPr>
        <w:t>A Dictionary of Linquistics and Phonetics</w:t>
      </w:r>
      <w:r w:rsidRPr="002E3FF8">
        <w:t>. 6</w:t>
      </w:r>
      <w:r w:rsidRPr="002E3FF8">
        <w:rPr>
          <w:vertAlign w:val="superscript"/>
        </w:rPr>
        <w:t>th</w:t>
      </w:r>
      <w:r w:rsidRPr="002E3FF8">
        <w:t xml:space="preserve"> edition. Oxford: Wiley-</w:t>
      </w:r>
    </w:p>
    <w:p w14:paraId="2536CF6C" w14:textId="77777777" w:rsidR="00CC2883" w:rsidRPr="002E3FF8" w:rsidRDefault="00CC2883" w:rsidP="00A64364">
      <w:pPr>
        <w:pStyle w:val="BibliographyParagraph"/>
      </w:pPr>
      <w:r w:rsidRPr="002E3FF8">
        <w:tab/>
        <w:t>Blackwell.</w:t>
      </w:r>
    </w:p>
    <w:p w14:paraId="19156591" w14:textId="16C79C0C" w:rsidR="001B2BDF" w:rsidRPr="001B2BDF" w:rsidRDefault="001B2BDF" w:rsidP="001B2BDF">
      <w:pPr>
        <w:pStyle w:val="BibliographyParagraph"/>
      </w:pPr>
      <w:r w:rsidRPr="001B2BDF">
        <w:t xml:space="preserve">Dabrowska, E. and D. Dagmar (2015), </w:t>
      </w:r>
      <w:r w:rsidRPr="001B2BDF">
        <w:rPr>
          <w:i/>
          <w:iCs/>
        </w:rPr>
        <w:t>Handbook of Cognitive Linguistics</w:t>
      </w:r>
      <w:r w:rsidRPr="001B2BDF">
        <w:t>, Handbook of Linguistics and Communicative Science</w:t>
      </w:r>
      <w:r w:rsidR="00A01729">
        <w:t>.</w:t>
      </w:r>
      <w:r w:rsidRPr="001B2BDF">
        <w:t xml:space="preserve"> Berlin: De Gruyter, Mouton.</w:t>
      </w:r>
    </w:p>
    <w:p w14:paraId="075A8F59" w14:textId="77777777" w:rsidR="00A01729" w:rsidRPr="00A01729" w:rsidRDefault="00A01729" w:rsidP="00A01729">
      <w:pPr>
        <w:pStyle w:val="BibliographyParagraph"/>
      </w:pPr>
      <w:r w:rsidRPr="00A01729">
        <w:t xml:space="preserve">Dancygier, B., Ed. (2017). </w:t>
      </w:r>
      <w:r w:rsidRPr="00A01729">
        <w:rPr>
          <w:i/>
        </w:rPr>
        <w:t>The Cambridge Handbook of Cognitive Linguistic.</w:t>
      </w:r>
      <w:r w:rsidRPr="00A01729">
        <w:t xml:space="preserve"> Cambridge Handbooks in Language and Linguistics. Cambridge, Cambridge University Press.</w:t>
      </w:r>
    </w:p>
    <w:p w14:paraId="3C92C706" w14:textId="3C77E274" w:rsidR="00FE7DA5" w:rsidRPr="00FE7DA5" w:rsidRDefault="00FE7DA5" w:rsidP="00FE7DA5">
      <w:pPr>
        <w:pStyle w:val="BibliographyParagraph"/>
        <w:rPr>
          <w:lang w:val="en-US"/>
        </w:rPr>
      </w:pPr>
      <w:r w:rsidRPr="00FE7DA5">
        <w:rPr>
          <w:lang w:val="en-US"/>
        </w:rPr>
        <w:t xml:space="preserve">Féry, C. and S. Ishihara (2016). </w:t>
      </w:r>
      <w:r>
        <w:rPr>
          <w:i/>
          <w:lang w:val="en-US"/>
        </w:rPr>
        <w:t>The Oxford Handbook of Information S</w:t>
      </w:r>
      <w:r w:rsidRPr="00FE7DA5">
        <w:rPr>
          <w:i/>
          <w:lang w:val="en-US"/>
        </w:rPr>
        <w:t>tructure.</w:t>
      </w:r>
      <w:r w:rsidRPr="00FE7DA5">
        <w:rPr>
          <w:lang w:val="en-US"/>
        </w:rPr>
        <w:t xml:space="preserve"> Oxford, Oxford University Press.</w:t>
      </w:r>
    </w:p>
    <w:p w14:paraId="2CBBD8F3" w14:textId="77F6070E" w:rsidR="00C8295F" w:rsidRPr="002E3FF8" w:rsidRDefault="00C8295F" w:rsidP="00A64364">
      <w:pPr>
        <w:pStyle w:val="BibliographyParagraph"/>
        <w:rPr>
          <w:i/>
        </w:rPr>
      </w:pPr>
      <w:r w:rsidRPr="002E3FF8">
        <w:t>Geeraerts, D. &amp; Cuyckens, H. (eds.). (20</w:t>
      </w:r>
      <w:r w:rsidR="00170A10">
        <w:t>07</w:t>
      </w:r>
      <w:r w:rsidRPr="002E3FF8">
        <w:t xml:space="preserve">) </w:t>
      </w:r>
      <w:r w:rsidRPr="002E3FF8">
        <w:rPr>
          <w:i/>
        </w:rPr>
        <w:t xml:space="preserve">The Oxford Handbook of Cognitive </w:t>
      </w:r>
    </w:p>
    <w:p w14:paraId="3D7EA3E7" w14:textId="77777777" w:rsidR="00C8295F" w:rsidRPr="002E3FF8" w:rsidRDefault="00C8295F" w:rsidP="00A64364">
      <w:pPr>
        <w:pStyle w:val="BibliographyParagraph"/>
      </w:pPr>
      <w:r w:rsidRPr="002E3FF8">
        <w:rPr>
          <w:i/>
        </w:rPr>
        <w:tab/>
        <w:t xml:space="preserve">Linguistics. </w:t>
      </w:r>
      <w:r w:rsidRPr="002E3FF8">
        <w:t>Oxford: Oxford University Press.</w:t>
      </w:r>
    </w:p>
    <w:p w14:paraId="1860BF0C" w14:textId="77777777" w:rsidR="00FE7DA5" w:rsidRDefault="00CC2883" w:rsidP="00FE7DA5">
      <w:pPr>
        <w:pStyle w:val="BibliographyParagraph"/>
      </w:pPr>
      <w:r w:rsidRPr="002E3FF8">
        <w:t xml:space="preserve">Horn, L. &amp; Ward, G. (eds.). (2006) </w:t>
      </w:r>
      <w:r w:rsidRPr="002E3FF8">
        <w:rPr>
          <w:i/>
        </w:rPr>
        <w:t>Handbook of Pragmatics.</w:t>
      </w:r>
      <w:r w:rsidRPr="002E3FF8">
        <w:t xml:space="preserve"> Oxford: Wiley-Blackwell.</w:t>
      </w:r>
    </w:p>
    <w:p w14:paraId="7DDC03FB" w14:textId="28852ECA" w:rsidR="00FE7DA5" w:rsidRPr="00FE7DA5" w:rsidRDefault="00FE7DA5" w:rsidP="00FE7DA5">
      <w:pPr>
        <w:pStyle w:val="BibliographyParagraph"/>
      </w:pPr>
      <w:r w:rsidRPr="00FE7DA5">
        <w:lastRenderedPageBreak/>
        <w:t>Littlemore, J. and J. R. Taylor (2014</w:t>
      </w:r>
      <w:r w:rsidRPr="00FE7DA5">
        <w:rPr>
          <w:i/>
        </w:rPr>
        <w:t>). The Bloomsbury Companion to Cognitive Linguistics</w:t>
      </w:r>
      <w:r w:rsidRPr="00FE7DA5">
        <w:t>. London, Bloomsbury.</w:t>
      </w:r>
    </w:p>
    <w:p w14:paraId="37B54F3D" w14:textId="77777777" w:rsidR="00F12D14" w:rsidRPr="002E3FF8" w:rsidRDefault="00F12D14" w:rsidP="00F12D14">
      <w:pPr>
        <w:pStyle w:val="Heading1"/>
        <w:rPr>
          <w:rFonts w:cstheme="majorHAnsi"/>
          <w:lang w:val="en-ZA"/>
        </w:rPr>
      </w:pPr>
      <w:r w:rsidRPr="002E3FF8">
        <w:rPr>
          <w:rFonts w:cstheme="majorHAnsi"/>
          <w:lang w:val="en-ZA"/>
        </w:rPr>
        <w:t>Biblical Studies</w:t>
      </w:r>
      <w:r>
        <w:rPr>
          <w:rFonts w:cstheme="majorHAnsi"/>
          <w:lang w:val="en-ZA"/>
        </w:rPr>
        <w:t xml:space="preserve"> and Cognitive Linguistics</w:t>
      </w:r>
    </w:p>
    <w:p w14:paraId="41AD9AF8" w14:textId="77777777" w:rsidR="00F12D14" w:rsidRPr="0070047F" w:rsidRDefault="00F12D14" w:rsidP="00F12D14">
      <w:pPr>
        <w:pStyle w:val="BibliographyParagraph"/>
      </w:pPr>
      <w:r w:rsidRPr="0070047F">
        <w:t>Bivin, W. E. (</w:t>
      </w:r>
      <w:r>
        <w:t>2017</w:t>
      </w:r>
      <w:r w:rsidRPr="0070047F">
        <w:t>). Conditionality in Biblical Hebrew. PhD Dissertation, Stellenbosch University.</w:t>
      </w:r>
    </w:p>
    <w:p w14:paraId="011BB7A3" w14:textId="77777777" w:rsidR="005B3458" w:rsidRPr="005B3458" w:rsidRDefault="005B3458" w:rsidP="005B3458">
      <w:pPr>
        <w:pStyle w:val="BibliographyParagraph"/>
      </w:pPr>
      <w:r w:rsidRPr="005B3458">
        <w:t xml:space="preserve">Bosman, T. (2011). </w:t>
      </w:r>
      <w:r w:rsidRPr="005B3458">
        <w:rPr>
          <w:i/>
        </w:rPr>
        <w:t>Biblical Hebrew lexicology and cognitive semantics: a study of lexemes of affection.</w:t>
      </w:r>
      <w:r w:rsidRPr="005B3458">
        <w:t xml:space="preserve"> Ph.D., University of Stellenbosch.</w:t>
      </w:r>
    </w:p>
    <w:p w14:paraId="3C1F04B2" w14:textId="33D66D18" w:rsidR="00F12D14" w:rsidRPr="0063253D" w:rsidRDefault="00F12D14" w:rsidP="00F12D14">
      <w:pPr>
        <w:pStyle w:val="BibliographyParagraph"/>
        <w:rPr>
          <w:lang w:val="en-US"/>
        </w:rPr>
      </w:pPr>
      <w:r w:rsidRPr="0063253D">
        <w:rPr>
          <w:lang w:val="en-US"/>
        </w:rPr>
        <w:t xml:space="preserve">Burton, M. E. (2017). </w:t>
      </w:r>
      <w:r w:rsidR="00D75A9D">
        <w:rPr>
          <w:i/>
          <w:lang w:val="en-US"/>
        </w:rPr>
        <w:t>The Semantics of Glory. A Cognitive C</w:t>
      </w:r>
      <w:r w:rsidRPr="0063253D">
        <w:rPr>
          <w:i/>
          <w:lang w:val="en-US"/>
        </w:rPr>
        <w:t xml:space="preserve">orpus-based </w:t>
      </w:r>
      <w:r w:rsidR="00D75A9D">
        <w:rPr>
          <w:i/>
          <w:lang w:val="en-US"/>
        </w:rPr>
        <w:t>A</w:t>
      </w:r>
      <w:r w:rsidRPr="0063253D">
        <w:rPr>
          <w:i/>
          <w:lang w:val="en-US"/>
        </w:rPr>
        <w:t xml:space="preserve">pproach to Hebrew </w:t>
      </w:r>
      <w:r w:rsidR="00D75A9D">
        <w:rPr>
          <w:i/>
          <w:lang w:val="en-US"/>
        </w:rPr>
        <w:t>W</w:t>
      </w:r>
      <w:r w:rsidRPr="0063253D">
        <w:rPr>
          <w:i/>
          <w:lang w:val="en-US"/>
        </w:rPr>
        <w:t xml:space="preserve">ord </w:t>
      </w:r>
      <w:r w:rsidR="00D75A9D">
        <w:rPr>
          <w:i/>
          <w:lang w:val="en-US"/>
        </w:rPr>
        <w:t>M</w:t>
      </w:r>
      <w:r w:rsidRPr="0063253D">
        <w:rPr>
          <w:i/>
          <w:lang w:val="en-US"/>
        </w:rPr>
        <w:t>eaning.</w:t>
      </w:r>
      <w:r w:rsidRPr="0063253D">
        <w:rPr>
          <w:lang w:val="en-US"/>
        </w:rPr>
        <w:t xml:space="preserve"> Leiden, Brill.</w:t>
      </w:r>
    </w:p>
    <w:p w14:paraId="0D03EA06" w14:textId="77777777" w:rsidR="00F12D14" w:rsidRPr="003879EE" w:rsidRDefault="00F12D14" w:rsidP="00F12D14">
      <w:pPr>
        <w:pStyle w:val="BibliographyParagraph"/>
        <w:rPr>
          <w:lang w:val="en-US"/>
        </w:rPr>
      </w:pPr>
      <w:r>
        <w:rPr>
          <w:lang w:val="en-US"/>
        </w:rPr>
        <w:t>D</w:t>
      </w:r>
      <w:r w:rsidRPr="003879EE">
        <w:rPr>
          <w:lang w:val="en-US"/>
        </w:rPr>
        <w:t>e Blois, R. (2002). Semantic domai</w:t>
      </w:r>
      <w:bookmarkStart w:id="0" w:name="_GoBack"/>
      <w:bookmarkEnd w:id="0"/>
      <w:r w:rsidRPr="003879EE">
        <w:rPr>
          <w:lang w:val="en-US"/>
        </w:rPr>
        <w:t xml:space="preserve">ns for Biblical Hebrew. </w:t>
      </w:r>
      <w:r w:rsidRPr="003879EE">
        <w:rPr>
          <w:i/>
          <w:lang w:val="en-US"/>
        </w:rPr>
        <w:t xml:space="preserve">Bible and Computer; the Stellenbosch AIBI-6 Conference: Proceedings of the Association Internationale Bible et Informatique "From Alpha to Byte"... 2000. </w:t>
      </w:r>
      <w:r w:rsidRPr="003879EE">
        <w:rPr>
          <w:lang w:val="en-US"/>
        </w:rPr>
        <w:t>J. Cook. Leiden, Brill</w:t>
      </w:r>
      <w:r w:rsidRPr="003879EE">
        <w:rPr>
          <w:b/>
          <w:bCs/>
          <w:lang w:val="en-US"/>
        </w:rPr>
        <w:t xml:space="preserve">: </w:t>
      </w:r>
      <w:r w:rsidRPr="003879EE">
        <w:rPr>
          <w:lang w:val="en-US"/>
        </w:rPr>
        <w:t>209-229.</w:t>
      </w:r>
    </w:p>
    <w:p w14:paraId="6A3594FC" w14:textId="77777777" w:rsidR="00F12D14" w:rsidRPr="00FE7DA5" w:rsidRDefault="00F12D14" w:rsidP="00F12D14">
      <w:pPr>
        <w:pStyle w:val="BibliographyParagraph"/>
      </w:pPr>
      <w:r w:rsidRPr="00FE7DA5">
        <w:t xml:space="preserve">De Blois, R. (2013). Cognitive Linguistics: Approaches to Biblical Hebrew. </w:t>
      </w:r>
      <w:r w:rsidRPr="00FE7DA5">
        <w:rPr>
          <w:i/>
        </w:rPr>
        <w:t>Encyclopedia of Hebrew language and linguistics</w:t>
      </w:r>
      <w:r w:rsidRPr="00FE7DA5">
        <w:t xml:space="preserve">. G. Khan. Brill, Leiden. </w:t>
      </w:r>
      <w:r w:rsidRPr="009253CC">
        <w:rPr>
          <w:bCs/>
        </w:rPr>
        <w:t>1</w:t>
      </w:r>
      <w:r w:rsidRPr="009253CC">
        <w:t>.</w:t>
      </w:r>
    </w:p>
    <w:p w14:paraId="24A17937" w14:textId="44777E6A" w:rsidR="00F12D14" w:rsidRPr="00AC1174" w:rsidRDefault="00F12D14" w:rsidP="00F12D14">
      <w:pPr>
        <w:pStyle w:val="BibliographyParagraph"/>
      </w:pPr>
      <w:r w:rsidRPr="00AC1174">
        <w:t>De</w:t>
      </w:r>
      <w:r w:rsidR="00D75A9D">
        <w:t xml:space="preserve"> Prenner, J. A. (2012). The Con</w:t>
      </w:r>
      <w:r w:rsidRPr="00AC1174">
        <w:t>tra</w:t>
      </w:r>
      <w:r w:rsidR="00D75A9D">
        <w:t>s</w:t>
      </w:r>
      <w:r w:rsidRPr="00AC1174">
        <w:t xml:space="preserve">tive </w:t>
      </w:r>
      <w:r w:rsidR="00D75A9D">
        <w:t>P</w:t>
      </w:r>
      <w:r w:rsidRPr="00AC1174">
        <w:t xml:space="preserve">olysemous </w:t>
      </w:r>
      <w:r w:rsidR="00D75A9D">
        <w:t>M</w:t>
      </w:r>
      <w:r w:rsidRPr="00AC1174">
        <w:t xml:space="preserve">eaning of </w:t>
      </w:r>
      <w:r w:rsidRPr="00D75A9D">
        <w:rPr>
          <w:rFonts w:ascii="SBL Hebrew" w:hAnsi="SBL Hebrew" w:cs="SBL Hebrew"/>
        </w:rPr>
        <w:t>חרם</w:t>
      </w:r>
      <w:r w:rsidRPr="00AC1174">
        <w:t xml:space="preserve"> in the </w:t>
      </w:r>
      <w:r w:rsidR="00D75A9D">
        <w:t>B</w:t>
      </w:r>
      <w:r w:rsidRPr="00AC1174">
        <w:t xml:space="preserve">ook of Joshua. A </w:t>
      </w:r>
      <w:r w:rsidR="00D75A9D">
        <w:t>C</w:t>
      </w:r>
      <w:r w:rsidRPr="00AC1174">
        <w:t xml:space="preserve">ognitive </w:t>
      </w:r>
      <w:r w:rsidR="00D75A9D">
        <w:t>L</w:t>
      </w:r>
      <w:r w:rsidRPr="00AC1174">
        <w:t xml:space="preserve">inguistic </w:t>
      </w:r>
      <w:r w:rsidR="00D75A9D">
        <w:t>A</w:t>
      </w:r>
      <w:r w:rsidRPr="00AC1174">
        <w:t xml:space="preserve">pproach. </w:t>
      </w:r>
      <w:r w:rsidR="006E1EAE">
        <w:rPr>
          <w:i/>
        </w:rPr>
        <w:t>The B</w:t>
      </w:r>
      <w:r w:rsidRPr="006E1EAE">
        <w:rPr>
          <w:i/>
        </w:rPr>
        <w:t xml:space="preserve">ook of Joshua. </w:t>
      </w:r>
      <w:r w:rsidRPr="00AC1174">
        <w:t>E. Noord. Leuven / Paris, Peeters.</w:t>
      </w:r>
    </w:p>
    <w:p w14:paraId="647B599B" w14:textId="77777777" w:rsidR="00B8463D" w:rsidRPr="00B8463D" w:rsidRDefault="00B8463D" w:rsidP="00B8463D">
      <w:pPr>
        <w:pStyle w:val="BibliographyParagraph"/>
        <w:rPr>
          <w:lang w:val="en-US"/>
        </w:rPr>
      </w:pPr>
      <w:r w:rsidRPr="00B8463D">
        <w:rPr>
          <w:lang w:val="en-US"/>
        </w:rPr>
        <w:t xml:space="preserve">Feyaerts, K. (2003). </w:t>
      </w:r>
      <w:r w:rsidRPr="00B8463D">
        <w:rPr>
          <w:i/>
          <w:lang w:val="en-US"/>
        </w:rPr>
        <w:t>The Bible through Metaphor and Translation: A Cognitive Semantic Perspective</w:t>
      </w:r>
      <w:r w:rsidRPr="00B8463D">
        <w:rPr>
          <w:lang w:val="en-US"/>
        </w:rPr>
        <w:t>. Oxford, Peter Lang.</w:t>
      </w:r>
    </w:p>
    <w:p w14:paraId="0135CC6E" w14:textId="5E6D6C11" w:rsidR="00B8463D" w:rsidRPr="00B8463D" w:rsidRDefault="00B8463D" w:rsidP="00B8463D">
      <w:pPr>
        <w:pStyle w:val="BibliographyParagraph"/>
        <w:rPr>
          <w:lang w:val="en-US"/>
        </w:rPr>
      </w:pPr>
      <w:r w:rsidRPr="00B8463D">
        <w:rPr>
          <w:lang w:val="en-US"/>
        </w:rPr>
        <w:t xml:space="preserve">Hermanson, E. A. (1995). </w:t>
      </w:r>
      <w:r w:rsidRPr="00B8463D">
        <w:rPr>
          <w:i/>
          <w:lang w:val="en-US"/>
        </w:rPr>
        <w:t>Metaphor in Zulu: problems in the translation of biblical metaphor in the book of Amos</w:t>
      </w:r>
      <w:r w:rsidRPr="00B8463D">
        <w:rPr>
          <w:lang w:val="en-US"/>
        </w:rPr>
        <w:t xml:space="preserve"> </w:t>
      </w:r>
      <w:r>
        <w:rPr>
          <w:lang w:val="en-US"/>
        </w:rPr>
        <w:t>PhD Dissertation, Stellenbosch University.</w:t>
      </w:r>
    </w:p>
    <w:p w14:paraId="61B3FB82" w14:textId="28181A37" w:rsidR="00F12D14" w:rsidRPr="00FF2547" w:rsidRDefault="00F12D14" w:rsidP="00F12D14">
      <w:pPr>
        <w:pStyle w:val="BibliographyParagraph"/>
      </w:pPr>
      <w:r w:rsidRPr="00FF2547">
        <w:t xml:space="preserve">Lamprecht, A. (2015). </w:t>
      </w:r>
      <w:r w:rsidRPr="00FF2547">
        <w:rPr>
          <w:i/>
        </w:rPr>
        <w:t>Spatial Cognition and the Death Metaphor in the Hebrew Bible.</w:t>
      </w:r>
      <w:r w:rsidRPr="00FF2547">
        <w:t xml:space="preserve"> PhD Dissertation, University of the Free State.</w:t>
      </w:r>
    </w:p>
    <w:p w14:paraId="50C4A3D6" w14:textId="58772B55" w:rsidR="00F12D14" w:rsidRPr="0070047F" w:rsidRDefault="00F12D14" w:rsidP="00F12D14">
      <w:pPr>
        <w:pStyle w:val="BibliographyParagraph"/>
        <w:rPr>
          <w:lang w:val="en-US"/>
        </w:rPr>
      </w:pPr>
      <w:r w:rsidRPr="0070047F">
        <w:rPr>
          <w:lang w:val="en-US"/>
        </w:rPr>
        <w:t xml:space="preserve">Lee, Y.-S. (2016). Description of the BH </w:t>
      </w:r>
      <w:r w:rsidR="00D75A9D">
        <w:rPr>
          <w:lang w:val="en-US"/>
        </w:rPr>
        <w:t>L</w:t>
      </w:r>
      <w:r w:rsidRPr="0070047F">
        <w:rPr>
          <w:lang w:val="en-US"/>
        </w:rPr>
        <w:t xml:space="preserve">exeme </w:t>
      </w:r>
      <w:r w:rsidRPr="00D75A9D">
        <w:rPr>
          <w:rFonts w:ascii="SBL Hebrew" w:hAnsi="SBL Hebrew" w:cs="SBL Hebrew"/>
          <w:lang w:val="en-US"/>
        </w:rPr>
        <w:t>אֶל</w:t>
      </w:r>
      <w:r w:rsidRPr="0070047F">
        <w:rPr>
          <w:lang w:val="en-US"/>
        </w:rPr>
        <w:t>: A Cognitive Approach. MA Thesis, Stellenbosch University.</w:t>
      </w:r>
    </w:p>
    <w:p w14:paraId="40F9A013" w14:textId="1D5E7B33" w:rsidR="006E1EAE" w:rsidRPr="006E1EAE" w:rsidRDefault="006E1EAE" w:rsidP="006E1EAE">
      <w:pPr>
        <w:pStyle w:val="BibliographyParagraph"/>
      </w:pPr>
      <w:r w:rsidRPr="006E1EAE">
        <w:t>Lemmer,</w:t>
      </w:r>
      <w:r w:rsidR="009253CC">
        <w:t xml:space="preserve"> L. (2014). The Polysemic Nature of the of the P</w:t>
      </w:r>
      <w:r w:rsidRPr="006E1EAE">
        <w:t xml:space="preserve">reposition </w:t>
      </w:r>
      <w:r w:rsidRPr="009253CC">
        <w:rPr>
          <w:rFonts w:ascii="SBL Hebrew" w:hAnsi="SBL Hebrew" w:cs="SBL Hebrew"/>
        </w:rPr>
        <w:t>מִן</w:t>
      </w:r>
      <w:r w:rsidR="009253CC">
        <w:t xml:space="preserve"> (min) in Biblical Hebrew: A Study in the B</w:t>
      </w:r>
      <w:r w:rsidRPr="006E1EAE">
        <w:t>ook of Judges. MA</w:t>
      </w:r>
      <w:r w:rsidR="00DE5ACC">
        <w:t xml:space="preserve"> Thesis</w:t>
      </w:r>
      <w:r w:rsidRPr="006E1EAE">
        <w:t>, North-West University.</w:t>
      </w:r>
    </w:p>
    <w:p w14:paraId="22CE1B04" w14:textId="35FA6E9C" w:rsidR="00F12D14" w:rsidRPr="00433F04" w:rsidRDefault="00F12D14" w:rsidP="00F12D14">
      <w:pPr>
        <w:pStyle w:val="BibliographyParagraph"/>
        <w:rPr>
          <w:lang w:val="en-US"/>
        </w:rPr>
      </w:pPr>
      <w:r w:rsidRPr="00433F04">
        <w:rPr>
          <w:lang w:val="en-US"/>
        </w:rPr>
        <w:t>Locat</w:t>
      </w:r>
      <w:r w:rsidR="009253CC">
        <w:rPr>
          <w:lang w:val="en-US"/>
        </w:rPr>
        <w:t>ell, C. S. (2017). Grammatical Polysemy in the Hebrew Bible: A Cognitive Linguistic A</w:t>
      </w:r>
      <w:r w:rsidRPr="00433F04">
        <w:rPr>
          <w:lang w:val="en-US"/>
        </w:rPr>
        <w:t xml:space="preserve">pproach to </w:t>
      </w:r>
      <w:r w:rsidRPr="00433F04">
        <w:rPr>
          <w:i/>
          <w:iCs/>
          <w:lang w:val="en-US"/>
        </w:rPr>
        <w:t>kî</w:t>
      </w:r>
      <w:r w:rsidRPr="00433F04">
        <w:rPr>
          <w:lang w:val="en-US"/>
        </w:rPr>
        <w:t>. PhD</w:t>
      </w:r>
      <w:r w:rsidR="00B8463D">
        <w:rPr>
          <w:lang w:val="en-US"/>
        </w:rPr>
        <w:t xml:space="preserve"> Dissertation</w:t>
      </w:r>
      <w:r w:rsidRPr="00433F04">
        <w:rPr>
          <w:lang w:val="en-US"/>
        </w:rPr>
        <w:t xml:space="preserve">, </w:t>
      </w:r>
      <w:r w:rsidR="00B8463D" w:rsidRPr="00B8463D">
        <w:rPr>
          <w:lang w:val="en-US"/>
        </w:rPr>
        <w:t>Stellenbosch University.</w:t>
      </w:r>
    </w:p>
    <w:p w14:paraId="57EF2CDD" w14:textId="64E5E098" w:rsidR="00F12D14" w:rsidRPr="0070047F" w:rsidRDefault="009253CC" w:rsidP="00F12D14">
      <w:pPr>
        <w:pStyle w:val="BibliographyParagraph"/>
      </w:pPr>
      <w:r>
        <w:t>Lyle, K. A. (2012). A Cognitive Semantic A</w:t>
      </w:r>
      <w:r w:rsidR="00F12D14" w:rsidRPr="0070047F">
        <w:t xml:space="preserve">ssessment of </w:t>
      </w:r>
      <w:r w:rsidR="00F12D14" w:rsidRPr="009253CC">
        <w:rPr>
          <w:rFonts w:ascii="SBL Hebrew" w:hAnsi="SBL Hebrew" w:cs="SBL Hebrew"/>
        </w:rPr>
        <w:t xml:space="preserve">עִם </w:t>
      </w:r>
      <w:r w:rsidR="00F12D14" w:rsidRPr="0070047F">
        <w:t xml:space="preserve">and </w:t>
      </w:r>
      <w:r w:rsidR="00F12D14" w:rsidRPr="009253CC">
        <w:rPr>
          <w:rFonts w:ascii="SBL Hebrew" w:hAnsi="SBL Hebrew" w:cs="SBL Hebrew"/>
        </w:rPr>
        <w:t>אֵת</w:t>
      </w:r>
      <w:r>
        <w:t>'s Semantic P</w:t>
      </w:r>
      <w:r w:rsidR="00F12D14" w:rsidRPr="0070047F">
        <w:t xml:space="preserve">otential. MA Thesis, </w:t>
      </w:r>
      <w:r w:rsidR="00B8463D" w:rsidRPr="00B8463D">
        <w:rPr>
          <w:lang w:val="en-US"/>
        </w:rPr>
        <w:t>Stellenbosch University.</w:t>
      </w:r>
      <w:r w:rsidR="00F12D14" w:rsidRPr="0070047F">
        <w:t>.</w:t>
      </w:r>
    </w:p>
    <w:p w14:paraId="0D98EDE9" w14:textId="441499AE" w:rsidR="00F12D14" w:rsidRPr="0070047F" w:rsidRDefault="00D75A9D" w:rsidP="00F12D14">
      <w:pPr>
        <w:pStyle w:val="BibliographyParagraph"/>
      </w:pPr>
      <w:r>
        <w:t xml:space="preserve">Lyle, K. A. (2013). </w:t>
      </w:r>
      <w:r w:rsidR="00F12D14" w:rsidRPr="0070047F">
        <w:t xml:space="preserve">A New Methodology for Ascertaining the Semantic Potential of Biblical </w:t>
      </w:r>
      <w:r>
        <w:t>Hebrew Prepositions.</w:t>
      </w:r>
      <w:r w:rsidR="00F12D14" w:rsidRPr="0070047F">
        <w:t xml:space="preserve"> </w:t>
      </w:r>
      <w:r w:rsidR="00F12D14" w:rsidRPr="0070047F">
        <w:rPr>
          <w:i/>
        </w:rPr>
        <w:t>Hebrew Studies</w:t>
      </w:r>
      <w:r w:rsidR="00F12D14" w:rsidRPr="0070047F">
        <w:t xml:space="preserve"> </w:t>
      </w:r>
      <w:r w:rsidR="00F12D14" w:rsidRPr="0070047F">
        <w:rPr>
          <w:b/>
          <w:bCs/>
        </w:rPr>
        <w:t>54</w:t>
      </w:r>
      <w:r w:rsidR="00F12D14" w:rsidRPr="0070047F">
        <w:t>(1): 49-67.</w:t>
      </w:r>
    </w:p>
    <w:p w14:paraId="3EEBAC08" w14:textId="77777777" w:rsidR="00F12D14" w:rsidRPr="0070047F" w:rsidRDefault="00F12D14" w:rsidP="00F12D14">
      <w:pPr>
        <w:pStyle w:val="BibliographyParagraph"/>
      </w:pPr>
      <w:r w:rsidRPr="0070047F">
        <w:t>Mena, A. K. (2012). The Semantic Potential of עַל in Genesis, Psalms, and Chronicles. MA Thesis, Stellenbosch University.</w:t>
      </w:r>
    </w:p>
    <w:p w14:paraId="72338512" w14:textId="3287D1C5" w:rsidR="00F12D14" w:rsidRPr="0063253D" w:rsidRDefault="00F12D14" w:rsidP="00F12D14">
      <w:pPr>
        <w:pStyle w:val="BibliographyParagraph"/>
        <w:rPr>
          <w:lang w:val="en-US"/>
        </w:rPr>
      </w:pPr>
      <w:r w:rsidRPr="0063253D">
        <w:rPr>
          <w:lang w:val="en-US"/>
        </w:rPr>
        <w:lastRenderedPageBreak/>
        <w:t xml:space="preserve">Peters, K. (2016). </w:t>
      </w:r>
      <w:r w:rsidR="009253CC">
        <w:rPr>
          <w:i/>
          <w:lang w:val="en-US"/>
        </w:rPr>
        <w:t>Hebrew Lexical Semantics and D</w:t>
      </w:r>
      <w:r w:rsidRPr="0063253D">
        <w:rPr>
          <w:i/>
          <w:lang w:val="en-US"/>
        </w:rPr>
        <w:t xml:space="preserve">aily </w:t>
      </w:r>
      <w:r w:rsidR="009253CC">
        <w:rPr>
          <w:i/>
          <w:lang w:val="en-US"/>
        </w:rPr>
        <w:t>life in Ancient Israel, What's C</w:t>
      </w:r>
      <w:r w:rsidRPr="0063253D">
        <w:rPr>
          <w:i/>
          <w:lang w:val="en-US"/>
        </w:rPr>
        <w:t>ooking in Biblical Hebrew.</w:t>
      </w:r>
      <w:r w:rsidRPr="0063253D">
        <w:rPr>
          <w:lang w:val="en-US"/>
        </w:rPr>
        <w:t xml:space="preserve"> Leiden / Boston, Brill.</w:t>
      </w:r>
    </w:p>
    <w:p w14:paraId="00FC284F" w14:textId="0468D1A4" w:rsidR="00B8463D" w:rsidRPr="00B8463D" w:rsidRDefault="00B8463D" w:rsidP="00B8463D">
      <w:pPr>
        <w:pStyle w:val="BibliographyParagraph"/>
        <w:rPr>
          <w:lang w:val="en-US"/>
        </w:rPr>
      </w:pPr>
      <w:r w:rsidRPr="00B8463D">
        <w:rPr>
          <w:lang w:val="en-US"/>
        </w:rPr>
        <w:t xml:space="preserve">Pohlig, J. N. (2006). A Cognitive Analysis of Similes in the Book of Hosea. </w:t>
      </w:r>
      <w:r>
        <w:rPr>
          <w:lang w:val="en-US"/>
        </w:rPr>
        <w:t>PhD Dissertation</w:t>
      </w:r>
      <w:r w:rsidRPr="00B8463D">
        <w:rPr>
          <w:lang w:val="en-US"/>
        </w:rPr>
        <w:t>, Stellenbosch University.</w:t>
      </w:r>
    </w:p>
    <w:p w14:paraId="3D84FF65" w14:textId="4461A2F2" w:rsidR="00F12D14" w:rsidRPr="00433F04" w:rsidRDefault="00F12D14" w:rsidP="00F12D14">
      <w:pPr>
        <w:pStyle w:val="BibliographyParagraph"/>
      </w:pPr>
      <w:r w:rsidRPr="00433F04">
        <w:t xml:space="preserve">Rodriguez, </w:t>
      </w:r>
      <w:r w:rsidR="009253CC">
        <w:t>D. (2017). The Biblical Hebrew P</w:t>
      </w:r>
      <w:r w:rsidRPr="00433F04">
        <w:t xml:space="preserve">repositions </w:t>
      </w:r>
      <w:r w:rsidRPr="00433F04">
        <w:rPr>
          <w:i/>
        </w:rPr>
        <w:t>taḥat, ʻal, ʼaḥar and lifnê/mifnê:</w:t>
      </w:r>
      <w:r w:rsidRPr="00433F04">
        <w:t xml:space="preserve"> </w:t>
      </w:r>
      <w:r w:rsidR="009253CC">
        <w:t>A Cognitive Linguistic Account</w:t>
      </w:r>
      <w:r w:rsidRPr="00433F04">
        <w:t>. PhD</w:t>
      </w:r>
      <w:r w:rsidR="00B8463D">
        <w:t xml:space="preserve"> Dissertation, </w:t>
      </w:r>
      <w:r w:rsidR="00B8463D" w:rsidRPr="00B8463D">
        <w:rPr>
          <w:lang w:val="en-US"/>
        </w:rPr>
        <w:t>Stellenbosch University.</w:t>
      </w:r>
    </w:p>
    <w:p w14:paraId="7DA6677B" w14:textId="77777777" w:rsidR="00D75A9D" w:rsidRPr="00D75A9D" w:rsidRDefault="00D75A9D" w:rsidP="00D75A9D">
      <w:pPr>
        <w:pStyle w:val="BibliographyParagraph"/>
      </w:pPr>
      <w:r w:rsidRPr="00D75A9D">
        <w:t xml:space="preserve">Shead, S. L. (2011). </w:t>
      </w:r>
      <w:r w:rsidRPr="00D75A9D">
        <w:rPr>
          <w:i/>
        </w:rPr>
        <w:t>Radical Frame Semantics and Biblical Hebrew: Exploring Lexical Semantics.</w:t>
      </w:r>
      <w:r w:rsidRPr="00D75A9D">
        <w:t xml:space="preserve"> Leiden, Brill.</w:t>
      </w:r>
    </w:p>
    <w:p w14:paraId="3246A946" w14:textId="4C08603C" w:rsidR="00F12D14" w:rsidRPr="003879EE" w:rsidRDefault="00F12D14" w:rsidP="00F12D14">
      <w:pPr>
        <w:pStyle w:val="BibliographyParagraph"/>
        <w:rPr>
          <w:lang w:val="en-US"/>
        </w:rPr>
      </w:pPr>
      <w:r w:rsidRPr="003879EE">
        <w:rPr>
          <w:lang w:val="en-US"/>
        </w:rPr>
        <w:t>V</w:t>
      </w:r>
      <w:r w:rsidR="009253CC">
        <w:rPr>
          <w:lang w:val="en-US"/>
        </w:rPr>
        <w:t xml:space="preserve">an der Merwe, C. H. J. (2003). </w:t>
      </w:r>
      <w:r w:rsidRPr="003879EE">
        <w:rPr>
          <w:lang w:val="en-US"/>
        </w:rPr>
        <w:t>Some Recent Trends in Biblical Hebrew Linguistics: A Few Pointers Towards a More Compr</w:t>
      </w:r>
      <w:r w:rsidR="009253CC">
        <w:rPr>
          <w:lang w:val="en-US"/>
        </w:rPr>
        <w:t>ehensive Model of Language Use.</w:t>
      </w:r>
      <w:r w:rsidRPr="003879EE">
        <w:rPr>
          <w:lang w:val="en-US"/>
        </w:rPr>
        <w:t xml:space="preserve"> </w:t>
      </w:r>
      <w:r w:rsidRPr="003879EE">
        <w:rPr>
          <w:i/>
          <w:lang w:val="en-US"/>
        </w:rPr>
        <w:t xml:space="preserve">Hebrew </w:t>
      </w:r>
      <w:r w:rsidRPr="00D75A9D">
        <w:rPr>
          <w:i/>
          <w:lang w:val="en-US"/>
        </w:rPr>
        <w:t>Studies</w:t>
      </w:r>
      <w:r w:rsidRPr="00D75A9D">
        <w:rPr>
          <w:lang w:val="en-US"/>
        </w:rPr>
        <w:t xml:space="preserve"> </w:t>
      </w:r>
      <w:r w:rsidRPr="00D75A9D">
        <w:rPr>
          <w:bCs/>
          <w:lang w:val="en-US"/>
        </w:rPr>
        <w:t>44</w:t>
      </w:r>
      <w:r w:rsidRPr="00D75A9D">
        <w:rPr>
          <w:lang w:val="en-US"/>
        </w:rPr>
        <w:t>: 7-24.</w:t>
      </w:r>
    </w:p>
    <w:p w14:paraId="5BD8A544" w14:textId="5372092D" w:rsidR="00F12D14" w:rsidRPr="003879EE" w:rsidRDefault="00F12D14" w:rsidP="00F12D14">
      <w:pPr>
        <w:pStyle w:val="BibliographyParagraph"/>
        <w:rPr>
          <w:lang w:val="en-US"/>
        </w:rPr>
      </w:pPr>
      <w:r w:rsidRPr="003879EE">
        <w:rPr>
          <w:lang w:val="en-US"/>
        </w:rPr>
        <w:t>V</w:t>
      </w:r>
      <w:r w:rsidR="00D75A9D">
        <w:rPr>
          <w:lang w:val="en-US"/>
        </w:rPr>
        <w:t xml:space="preserve">an der Merwe, C. H. J. (2006). </w:t>
      </w:r>
      <w:r w:rsidR="009253CC">
        <w:rPr>
          <w:lang w:val="en-US"/>
        </w:rPr>
        <w:t>Biblical Hebrew Lexicology: a C</w:t>
      </w:r>
      <w:r w:rsidRPr="003879EE">
        <w:rPr>
          <w:lang w:val="en-US"/>
        </w:rPr>
        <w:t>o</w:t>
      </w:r>
      <w:r w:rsidR="009253CC">
        <w:rPr>
          <w:lang w:val="en-US"/>
        </w:rPr>
        <w:t>gnitive L</w:t>
      </w:r>
      <w:r w:rsidR="00D75A9D">
        <w:rPr>
          <w:lang w:val="en-US"/>
        </w:rPr>
        <w:t>inguistic perspective.</w:t>
      </w:r>
      <w:r w:rsidRPr="003879EE">
        <w:rPr>
          <w:lang w:val="en-US"/>
        </w:rPr>
        <w:t xml:space="preserve"> </w:t>
      </w:r>
      <w:r w:rsidRPr="00D75A9D">
        <w:rPr>
          <w:i/>
          <w:lang w:val="en-US"/>
        </w:rPr>
        <w:t xml:space="preserve">KUSATU </w:t>
      </w:r>
      <w:r w:rsidRPr="00D75A9D">
        <w:rPr>
          <w:bCs/>
          <w:lang w:val="en-US"/>
        </w:rPr>
        <w:t>6</w:t>
      </w:r>
      <w:r w:rsidRPr="00D75A9D">
        <w:rPr>
          <w:lang w:val="en-US"/>
        </w:rPr>
        <w:t>: 87-112.</w:t>
      </w:r>
    </w:p>
    <w:p w14:paraId="2148FC72" w14:textId="77777777" w:rsidR="00F12D14" w:rsidRPr="003879EE" w:rsidRDefault="00F12D14" w:rsidP="00F12D14">
      <w:pPr>
        <w:pStyle w:val="BibliographyParagraph"/>
        <w:rPr>
          <w:lang w:val="en-US"/>
        </w:rPr>
      </w:pPr>
      <w:r w:rsidRPr="003879EE">
        <w:rPr>
          <w:lang w:val="en-US"/>
        </w:rPr>
        <w:t xml:space="preserve">Van der Merwe, C. H. J. (2006). Biblical Exegesis, Cognitive Linguistics and Hypertext. </w:t>
      </w:r>
      <w:r w:rsidRPr="003879EE">
        <w:rPr>
          <w:i/>
          <w:lang w:val="en-US"/>
        </w:rPr>
        <w:t>Congress Volume Leiden 2004</w:t>
      </w:r>
      <w:r w:rsidRPr="003879EE">
        <w:rPr>
          <w:lang w:val="en-US"/>
        </w:rPr>
        <w:t>. A. Lemaire. Leiden, Brill</w:t>
      </w:r>
      <w:r w:rsidRPr="003879EE">
        <w:rPr>
          <w:b/>
          <w:bCs/>
          <w:lang w:val="en-US"/>
        </w:rPr>
        <w:t xml:space="preserve">: </w:t>
      </w:r>
      <w:r w:rsidRPr="003879EE">
        <w:rPr>
          <w:lang w:val="en-US"/>
        </w:rPr>
        <w:t>255-280.</w:t>
      </w:r>
    </w:p>
    <w:p w14:paraId="0809539F" w14:textId="7F8177A8" w:rsidR="00F12D14" w:rsidRPr="0094262C" w:rsidRDefault="00F12D14" w:rsidP="00F12D14">
      <w:pPr>
        <w:pStyle w:val="BibliographyParagraph"/>
        <w:rPr>
          <w:lang w:val="en-US"/>
        </w:rPr>
      </w:pPr>
      <w:r w:rsidRPr="0094262C">
        <w:rPr>
          <w:lang w:val="en-US"/>
        </w:rPr>
        <w:t>Van der Merwe, C. H. J., J. A. Naudé and J. H. Kroeze (2017</w:t>
      </w:r>
      <w:r w:rsidR="009253CC">
        <w:rPr>
          <w:i/>
          <w:lang w:val="en-US"/>
        </w:rPr>
        <w:t>). A Biblical Hebrew Reference G</w:t>
      </w:r>
      <w:r w:rsidRPr="0094262C">
        <w:rPr>
          <w:i/>
          <w:lang w:val="en-US"/>
        </w:rPr>
        <w:t>rammar. 2nd edition</w:t>
      </w:r>
      <w:r w:rsidRPr="0094262C">
        <w:rPr>
          <w:lang w:val="en-US"/>
        </w:rPr>
        <w:t>. London, Bloomsbury.</w:t>
      </w:r>
    </w:p>
    <w:p w14:paraId="68D9A2B2" w14:textId="444E0312" w:rsidR="00F12D14" w:rsidRPr="0094262C" w:rsidRDefault="00F12D14" w:rsidP="00F12D14">
      <w:pPr>
        <w:pStyle w:val="BibliographyParagraph"/>
        <w:rPr>
          <w:lang w:val="en-US"/>
        </w:rPr>
      </w:pPr>
      <w:r w:rsidRPr="0094262C">
        <w:rPr>
          <w:lang w:val="en-US"/>
        </w:rPr>
        <w:t>Van der Merwe, C</w:t>
      </w:r>
      <w:r w:rsidR="00D75A9D">
        <w:rPr>
          <w:lang w:val="en-US"/>
        </w:rPr>
        <w:t>. H. J. (2014). T</w:t>
      </w:r>
      <w:r w:rsidRPr="0094262C">
        <w:rPr>
          <w:lang w:val="en-US"/>
        </w:rPr>
        <w:t xml:space="preserve">he Challenge of Better Understanding Discourse Particles: The Case of </w:t>
      </w:r>
      <w:r w:rsidRPr="0094262C">
        <w:rPr>
          <w:rFonts w:ascii="SBL Hebrew" w:hAnsi="SBL Hebrew" w:cs="SBL Hebrew"/>
          <w:sz w:val="28"/>
          <w:szCs w:val="28"/>
          <w:lang w:val="en-US"/>
        </w:rPr>
        <w:t>לָכֵן</w:t>
      </w:r>
      <w:r w:rsidRPr="0094262C">
        <w:rPr>
          <w:i/>
          <w:lang w:val="en-US"/>
        </w:rPr>
        <w:t xml:space="preserve">. Journal of Northwest Semitic </w:t>
      </w:r>
      <w:r w:rsidRPr="00D75A9D">
        <w:rPr>
          <w:i/>
          <w:lang w:val="en-US"/>
        </w:rPr>
        <w:t>Languages</w:t>
      </w:r>
      <w:r w:rsidRPr="00D75A9D">
        <w:rPr>
          <w:lang w:val="en-US"/>
        </w:rPr>
        <w:t xml:space="preserve"> </w:t>
      </w:r>
      <w:r w:rsidRPr="00D75A9D">
        <w:rPr>
          <w:bCs/>
          <w:lang w:val="en-US"/>
        </w:rPr>
        <w:t>40</w:t>
      </w:r>
      <w:r w:rsidRPr="00D75A9D">
        <w:rPr>
          <w:lang w:val="en-US"/>
        </w:rPr>
        <w:t>(2):</w:t>
      </w:r>
      <w:r w:rsidRPr="0094262C">
        <w:rPr>
          <w:lang w:val="en-US"/>
        </w:rPr>
        <w:t xml:space="preserve"> 127-157.</w:t>
      </w:r>
    </w:p>
    <w:p w14:paraId="66881D97" w14:textId="5EBA17CF" w:rsidR="00B8463D" w:rsidRPr="00B8463D" w:rsidRDefault="00B8463D" w:rsidP="00B8463D">
      <w:pPr>
        <w:pStyle w:val="BibliographyParagraph"/>
        <w:rPr>
          <w:lang w:val="en-US"/>
        </w:rPr>
      </w:pPr>
      <w:r>
        <w:rPr>
          <w:lang w:val="en-US"/>
        </w:rPr>
        <w:t>Van Hecke, P. (2003). To S</w:t>
      </w:r>
      <w:r w:rsidRPr="00B8463D">
        <w:rPr>
          <w:lang w:val="en-US"/>
        </w:rPr>
        <w:t>hep</w:t>
      </w:r>
      <w:r>
        <w:rPr>
          <w:lang w:val="en-US"/>
        </w:rPr>
        <w:t>herd, have Dealings and Desire: on the Lexical S</w:t>
      </w:r>
      <w:r w:rsidRPr="00B8463D">
        <w:rPr>
          <w:lang w:val="en-US"/>
        </w:rPr>
        <w:t xml:space="preserve">tructure of the Hebrew root </w:t>
      </w:r>
      <w:r w:rsidR="005B3458" w:rsidRPr="005B3458">
        <w:rPr>
          <w:rFonts w:ascii="SBL Hebrew" w:hAnsi="SBL Hebrew" w:cs="SBL Hebrew"/>
          <w:sz w:val="28"/>
          <w:szCs w:val="28"/>
          <w:rtl/>
          <w:lang w:val="en-US" w:bidi="he-IL"/>
        </w:rPr>
        <w:t>ראה</w:t>
      </w:r>
      <w:r w:rsidRPr="00B8463D">
        <w:rPr>
          <w:lang w:val="en-US"/>
        </w:rPr>
        <w:t xml:space="preserve">. </w:t>
      </w:r>
      <w:r>
        <w:rPr>
          <w:i/>
          <w:lang w:val="en-US"/>
        </w:rPr>
        <w:t>The Bible through Metaphor and Translation. A Cognitive Semantic P</w:t>
      </w:r>
      <w:r w:rsidRPr="00B8463D">
        <w:rPr>
          <w:i/>
          <w:lang w:val="en-US"/>
        </w:rPr>
        <w:t xml:space="preserve">erspective. </w:t>
      </w:r>
      <w:r w:rsidRPr="00B8463D">
        <w:rPr>
          <w:lang w:val="en-US"/>
        </w:rPr>
        <w:t xml:space="preserve">K. Feyaerts. Berlin, Peter Lang. </w:t>
      </w:r>
      <w:r w:rsidRPr="00B8463D">
        <w:rPr>
          <w:b/>
          <w:bCs/>
          <w:lang w:val="en-US"/>
        </w:rPr>
        <w:t xml:space="preserve">15: </w:t>
      </w:r>
      <w:r w:rsidRPr="00B8463D">
        <w:rPr>
          <w:lang w:val="en-US"/>
        </w:rPr>
        <w:t>37-54.</w:t>
      </w:r>
    </w:p>
    <w:p w14:paraId="00437FC1" w14:textId="43F1F6F9" w:rsidR="00F12D14" w:rsidRPr="00433F04" w:rsidRDefault="00D75A9D" w:rsidP="00F12D14">
      <w:pPr>
        <w:pStyle w:val="BibliographyParagraph"/>
      </w:pPr>
      <w:r>
        <w:t>V</w:t>
      </w:r>
      <w:r w:rsidR="00F12D14" w:rsidRPr="00433F04">
        <w:t xml:space="preserve">an Hecke, P. (2005). Conceptual Blending: A Recent Approach to Metaphor. </w:t>
      </w:r>
      <w:r w:rsidR="00F12D14" w:rsidRPr="00433F04">
        <w:rPr>
          <w:i/>
        </w:rPr>
        <w:t>Metaphor in the Hebrew Bible.</w:t>
      </w:r>
      <w:r w:rsidR="00F12D14" w:rsidRPr="00433F04">
        <w:t xml:space="preserve"> P. van Hecke. Leuven, Peeters</w:t>
      </w:r>
      <w:r w:rsidR="00F12D14" w:rsidRPr="00433F04">
        <w:rPr>
          <w:b/>
          <w:bCs/>
        </w:rPr>
        <w:t xml:space="preserve">: </w:t>
      </w:r>
      <w:r w:rsidR="00F12D14" w:rsidRPr="00433F04">
        <w:t>215-231.</w:t>
      </w:r>
    </w:p>
    <w:p w14:paraId="3888B09B" w14:textId="77777777" w:rsidR="00F12D14" w:rsidRPr="00F12D14" w:rsidRDefault="00F12D14" w:rsidP="00F12D14">
      <w:pPr>
        <w:pStyle w:val="BibliographyParagraph"/>
        <w:rPr>
          <w:lang w:val="en-US"/>
        </w:rPr>
      </w:pPr>
      <w:r w:rsidRPr="00F12D14">
        <w:rPr>
          <w:lang w:val="en-US"/>
        </w:rPr>
        <w:t xml:space="preserve">Van Hecke, P. J. P. and A. Labahn (2010). </w:t>
      </w:r>
      <w:r w:rsidRPr="00F12D14">
        <w:rPr>
          <w:i/>
          <w:lang w:val="en-US"/>
        </w:rPr>
        <w:t>Metaphors in the Psalms.</w:t>
      </w:r>
      <w:r w:rsidRPr="00F12D14">
        <w:rPr>
          <w:lang w:val="en-US"/>
        </w:rPr>
        <w:t xml:space="preserve"> Leuven, Peeters.</w:t>
      </w:r>
    </w:p>
    <w:p w14:paraId="6EEC0B90" w14:textId="77777777" w:rsidR="00F12D14" w:rsidRPr="00433F04" w:rsidRDefault="00F12D14" w:rsidP="00F12D14">
      <w:pPr>
        <w:pStyle w:val="BibliographyParagraph"/>
      </w:pPr>
      <w:r w:rsidRPr="00433F04">
        <w:t xml:space="preserve">Van Hecke, P. J. P. (2011). </w:t>
      </w:r>
      <w:r w:rsidRPr="00433F04">
        <w:rPr>
          <w:i/>
        </w:rPr>
        <w:t>From Linguistics to Hermeneutics: A Functional and Cognitive Approach to Job 12-14.</w:t>
      </w:r>
      <w:r w:rsidRPr="00433F04">
        <w:t xml:space="preserve"> Leiden, Brill.</w:t>
      </w:r>
    </w:p>
    <w:p w14:paraId="7084990F" w14:textId="353E74D3" w:rsidR="00F12D14" w:rsidRPr="0070047F" w:rsidRDefault="00F12D14" w:rsidP="00F12D14">
      <w:pPr>
        <w:pStyle w:val="BibliographyParagraph"/>
        <w:rPr>
          <w:lang w:val="en-US"/>
        </w:rPr>
      </w:pPr>
      <w:r w:rsidRPr="0070047F">
        <w:rPr>
          <w:lang w:val="en-US"/>
        </w:rPr>
        <w:t xml:space="preserve">Van </w:t>
      </w:r>
      <w:r w:rsidR="00D75A9D">
        <w:rPr>
          <w:lang w:val="en-US"/>
        </w:rPr>
        <w:t xml:space="preserve">Steenbergen, G. (2002). </w:t>
      </w:r>
      <w:r w:rsidRPr="0070047F">
        <w:rPr>
          <w:lang w:val="en-US"/>
        </w:rPr>
        <w:t>Componential Analysis of Meaning and Cognitive Linguistics: Some Prospects for Biblical Hebrew Lexicology (Part 2</w:t>
      </w:r>
      <w:r w:rsidRPr="0070047F">
        <w:rPr>
          <w:i/>
          <w:lang w:val="en-US"/>
        </w:rPr>
        <w:t>). Journal of Northwest Semitic Languages</w:t>
      </w:r>
      <w:r w:rsidRPr="0070047F">
        <w:rPr>
          <w:lang w:val="en-US"/>
        </w:rPr>
        <w:t xml:space="preserve"> </w:t>
      </w:r>
      <w:r w:rsidRPr="00D75A9D">
        <w:rPr>
          <w:bCs/>
          <w:lang w:val="en-US"/>
        </w:rPr>
        <w:t>28</w:t>
      </w:r>
      <w:r w:rsidRPr="00D75A9D">
        <w:rPr>
          <w:lang w:val="en-US"/>
        </w:rPr>
        <w:t>(2):</w:t>
      </w:r>
      <w:r w:rsidRPr="0070047F">
        <w:rPr>
          <w:lang w:val="en-US"/>
        </w:rPr>
        <w:t xml:space="preserve"> 109-126.</w:t>
      </w:r>
    </w:p>
    <w:p w14:paraId="29F0B722" w14:textId="77777777" w:rsidR="00F12D14" w:rsidRDefault="00F12D14" w:rsidP="00F12D14">
      <w:pPr>
        <w:pStyle w:val="BibliographyParagraph"/>
      </w:pPr>
      <w:r w:rsidRPr="002E3FF8">
        <w:t xml:space="preserve">Van Wolde, E J 2009. </w:t>
      </w:r>
      <w:r w:rsidRPr="00C50500">
        <w:rPr>
          <w:i/>
        </w:rPr>
        <w:t>Reframing Biblical Studies. When Language Meet Culture, Cognition and Context</w:t>
      </w:r>
      <w:r w:rsidRPr="002E3FF8">
        <w:t>. Winona Lake, Indiana: Eisenbrauns.</w:t>
      </w:r>
    </w:p>
    <w:p w14:paraId="12AE4F5F" w14:textId="77777777" w:rsidR="00F12D14" w:rsidRPr="00433F04" w:rsidRDefault="00F12D14" w:rsidP="00F12D14">
      <w:pPr>
        <w:pStyle w:val="BibliographyParagraph"/>
      </w:pPr>
      <w:r w:rsidRPr="00433F04">
        <w:t xml:space="preserve">Westbury, J. (2014). </w:t>
      </w:r>
      <w:r w:rsidRPr="00433F04">
        <w:rPr>
          <w:i/>
        </w:rPr>
        <w:t>Left Dislocation in Biblical Hebrew: A Cognitive Linguistic Account.</w:t>
      </w:r>
      <w:r w:rsidRPr="00433F04">
        <w:t xml:space="preserve"> PhD Dissertation, Stellenbosch University.</w:t>
      </w:r>
    </w:p>
    <w:p w14:paraId="4427B5F2" w14:textId="300C86AA" w:rsidR="00F12D14" w:rsidRPr="00FF2547" w:rsidRDefault="00F12D14" w:rsidP="00F12D14">
      <w:pPr>
        <w:pStyle w:val="BibliographyParagraph"/>
        <w:rPr>
          <w:lang w:val="en-US"/>
        </w:rPr>
      </w:pPr>
      <w:r w:rsidRPr="00FF2547">
        <w:rPr>
          <w:lang w:val="en-US"/>
        </w:rPr>
        <w:t xml:space="preserve">Widder Wendy, L. (2014). </w:t>
      </w:r>
      <w:r w:rsidR="00D75A9D">
        <w:rPr>
          <w:i/>
          <w:lang w:val="en-US"/>
        </w:rPr>
        <w:t>“</w:t>
      </w:r>
      <w:r w:rsidRPr="00FF2547">
        <w:rPr>
          <w:i/>
          <w:lang w:val="en-US"/>
        </w:rPr>
        <w:t>To Teach" in Ancient Israel, A Cognitive Linguistic Study of a Biblical Hebrew Lexical Set.</w:t>
      </w:r>
      <w:r w:rsidRPr="00FF2547">
        <w:rPr>
          <w:lang w:val="en-US"/>
        </w:rPr>
        <w:t xml:space="preserve"> Berlin, Walter de Gruyter.</w:t>
      </w:r>
    </w:p>
    <w:p w14:paraId="3098A986" w14:textId="6354E30F" w:rsidR="00CC2883" w:rsidRDefault="00CC2883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sectPr w:rsidR="00CC2883" w:rsidSect="009A7E6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E3F80" w14:textId="77777777" w:rsidR="00F15A0D" w:rsidRDefault="00F15A0D" w:rsidP="00ED76DF">
      <w:r>
        <w:separator/>
      </w:r>
    </w:p>
  </w:endnote>
  <w:endnote w:type="continuationSeparator" w:id="0">
    <w:p w14:paraId="17BBC93A" w14:textId="77777777" w:rsidR="00F15A0D" w:rsidRDefault="00F15A0D" w:rsidP="00ED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704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2C369C" w14:textId="1E4D3305" w:rsidR="00290FD8" w:rsidRDefault="00290FD8">
        <w:pPr>
          <w:pStyle w:val="Footer"/>
          <w:jc w:val="center"/>
        </w:pPr>
        <w:r w:rsidRPr="00290FD8">
          <w:rPr>
            <w:sz w:val="22"/>
            <w:szCs w:val="22"/>
          </w:rPr>
          <w:fldChar w:fldCharType="begin"/>
        </w:r>
        <w:r w:rsidRPr="00290FD8">
          <w:rPr>
            <w:sz w:val="22"/>
            <w:szCs w:val="22"/>
          </w:rPr>
          <w:instrText xml:space="preserve"> PAGE   \* MERGEFORMAT </w:instrText>
        </w:r>
        <w:r w:rsidRPr="00290FD8">
          <w:rPr>
            <w:sz w:val="22"/>
            <w:szCs w:val="22"/>
          </w:rPr>
          <w:fldChar w:fldCharType="separate"/>
        </w:r>
        <w:r w:rsidR="005B3458">
          <w:rPr>
            <w:noProof/>
            <w:sz w:val="22"/>
            <w:szCs w:val="22"/>
          </w:rPr>
          <w:t>6</w:t>
        </w:r>
        <w:r w:rsidRPr="00290FD8">
          <w:rPr>
            <w:noProof/>
            <w:sz w:val="22"/>
            <w:szCs w:val="22"/>
          </w:rPr>
          <w:fldChar w:fldCharType="end"/>
        </w:r>
      </w:p>
    </w:sdtContent>
  </w:sdt>
  <w:p w14:paraId="6CA1EC3C" w14:textId="77777777" w:rsidR="00290FD8" w:rsidRDefault="00290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ADC13" w14:textId="77777777" w:rsidR="00F15A0D" w:rsidRDefault="00F15A0D" w:rsidP="00ED76DF">
      <w:r>
        <w:separator/>
      </w:r>
    </w:p>
  </w:footnote>
  <w:footnote w:type="continuationSeparator" w:id="0">
    <w:p w14:paraId="267DFD8F" w14:textId="77777777" w:rsidR="00F15A0D" w:rsidRDefault="00F15A0D" w:rsidP="00ED7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02154" w14:textId="5AB19990" w:rsidR="00426F06" w:rsidRPr="00426F06" w:rsidRDefault="00426F06" w:rsidP="00290FD8">
    <w:pPr>
      <w:pStyle w:val="Header"/>
      <w:jc w:val="center"/>
      <w:rPr>
        <w:rFonts w:ascii="Calibri" w:hAnsi="Calibri"/>
        <w:sz w:val="22"/>
      </w:rPr>
    </w:pPr>
  </w:p>
  <w:p w14:paraId="7C613F3A" w14:textId="77777777" w:rsidR="00426F06" w:rsidRDefault="00426F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DF"/>
    <w:rsid w:val="000042A5"/>
    <w:rsid w:val="0003771A"/>
    <w:rsid w:val="000478E0"/>
    <w:rsid w:val="00170A10"/>
    <w:rsid w:val="00183E71"/>
    <w:rsid w:val="00194884"/>
    <w:rsid w:val="001B2BDF"/>
    <w:rsid w:val="001D3455"/>
    <w:rsid w:val="001F1F87"/>
    <w:rsid w:val="00227D8B"/>
    <w:rsid w:val="00266417"/>
    <w:rsid w:val="002836D1"/>
    <w:rsid w:val="00290FD8"/>
    <w:rsid w:val="002E3FF8"/>
    <w:rsid w:val="003270F4"/>
    <w:rsid w:val="00366F8D"/>
    <w:rsid w:val="003879EE"/>
    <w:rsid w:val="003A4E8D"/>
    <w:rsid w:val="00426F06"/>
    <w:rsid w:val="0043336B"/>
    <w:rsid w:val="00433F04"/>
    <w:rsid w:val="00450160"/>
    <w:rsid w:val="00462AC0"/>
    <w:rsid w:val="00497530"/>
    <w:rsid w:val="004B13E3"/>
    <w:rsid w:val="00513AAF"/>
    <w:rsid w:val="00543EDA"/>
    <w:rsid w:val="005A3229"/>
    <w:rsid w:val="005B3458"/>
    <w:rsid w:val="00602A50"/>
    <w:rsid w:val="0063253D"/>
    <w:rsid w:val="00696739"/>
    <w:rsid w:val="006D5732"/>
    <w:rsid w:val="006E1EAE"/>
    <w:rsid w:val="0070047F"/>
    <w:rsid w:val="007427E2"/>
    <w:rsid w:val="00765FB1"/>
    <w:rsid w:val="00782992"/>
    <w:rsid w:val="007E770E"/>
    <w:rsid w:val="008247D8"/>
    <w:rsid w:val="008530C6"/>
    <w:rsid w:val="00855DA3"/>
    <w:rsid w:val="008B6D9C"/>
    <w:rsid w:val="008E3C83"/>
    <w:rsid w:val="00904422"/>
    <w:rsid w:val="0090457C"/>
    <w:rsid w:val="009246F0"/>
    <w:rsid w:val="009253CC"/>
    <w:rsid w:val="0094262C"/>
    <w:rsid w:val="0095675B"/>
    <w:rsid w:val="00963B94"/>
    <w:rsid w:val="00971CE3"/>
    <w:rsid w:val="00976ABB"/>
    <w:rsid w:val="009926FD"/>
    <w:rsid w:val="009A717C"/>
    <w:rsid w:val="009A7E66"/>
    <w:rsid w:val="009F2F87"/>
    <w:rsid w:val="009F6295"/>
    <w:rsid w:val="00A01729"/>
    <w:rsid w:val="00A17596"/>
    <w:rsid w:val="00A26464"/>
    <w:rsid w:val="00A64364"/>
    <w:rsid w:val="00A6728A"/>
    <w:rsid w:val="00A771F2"/>
    <w:rsid w:val="00A80B52"/>
    <w:rsid w:val="00AB4DFD"/>
    <w:rsid w:val="00AC1174"/>
    <w:rsid w:val="00B159AF"/>
    <w:rsid w:val="00B35554"/>
    <w:rsid w:val="00B57274"/>
    <w:rsid w:val="00B8463D"/>
    <w:rsid w:val="00BA2B51"/>
    <w:rsid w:val="00BC3770"/>
    <w:rsid w:val="00BD6DAF"/>
    <w:rsid w:val="00BD6F4A"/>
    <w:rsid w:val="00C2475F"/>
    <w:rsid w:val="00C34363"/>
    <w:rsid w:val="00C50500"/>
    <w:rsid w:val="00C744D3"/>
    <w:rsid w:val="00C8295F"/>
    <w:rsid w:val="00C86042"/>
    <w:rsid w:val="00C97907"/>
    <w:rsid w:val="00CA23E9"/>
    <w:rsid w:val="00CC2883"/>
    <w:rsid w:val="00CF088D"/>
    <w:rsid w:val="00D044B3"/>
    <w:rsid w:val="00D4291C"/>
    <w:rsid w:val="00D44C62"/>
    <w:rsid w:val="00D64B28"/>
    <w:rsid w:val="00D75A9D"/>
    <w:rsid w:val="00DC361D"/>
    <w:rsid w:val="00DC4CB1"/>
    <w:rsid w:val="00DE5ACC"/>
    <w:rsid w:val="00E11E5B"/>
    <w:rsid w:val="00EB1C25"/>
    <w:rsid w:val="00ED76DF"/>
    <w:rsid w:val="00EF7516"/>
    <w:rsid w:val="00F12D14"/>
    <w:rsid w:val="00F15A0D"/>
    <w:rsid w:val="00FA20C2"/>
    <w:rsid w:val="00FA2506"/>
    <w:rsid w:val="00FB7742"/>
    <w:rsid w:val="00FD6F2E"/>
    <w:rsid w:val="00FE7DA5"/>
    <w:rsid w:val="00FF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8EC37"/>
  <w14:defaultImageDpi w14:val="300"/>
  <w15:docId w15:val="{53E3B6B8-F5F8-4024-A2E9-CBE1CAD6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506"/>
  </w:style>
  <w:style w:type="paragraph" w:styleId="Heading1">
    <w:name w:val="heading 1"/>
    <w:basedOn w:val="Normal"/>
    <w:next w:val="Normal"/>
    <w:link w:val="Heading1Char"/>
    <w:uiPriority w:val="9"/>
    <w:qFormat/>
    <w:rsid w:val="00696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6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6DF"/>
  </w:style>
  <w:style w:type="paragraph" w:styleId="Footer">
    <w:name w:val="footer"/>
    <w:basedOn w:val="Normal"/>
    <w:link w:val="FooterChar"/>
    <w:uiPriority w:val="99"/>
    <w:unhideWhenUsed/>
    <w:rsid w:val="00ED76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6DF"/>
  </w:style>
  <w:style w:type="character" w:styleId="Hyperlink">
    <w:name w:val="Hyperlink"/>
    <w:basedOn w:val="DefaultParagraphFont"/>
    <w:uiPriority w:val="99"/>
    <w:unhideWhenUsed/>
    <w:rsid w:val="00EF751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6739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696739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6967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6739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BibliographyParagraph">
    <w:name w:val="Bibliography Paragraph"/>
    <w:basedOn w:val="Normal"/>
    <w:qFormat/>
    <w:rsid w:val="00A64364"/>
    <w:pPr>
      <w:spacing w:before="120" w:after="120" w:line="280" w:lineRule="exact"/>
      <w:ind w:left="720" w:hanging="720"/>
    </w:pPr>
    <w:rPr>
      <w:rFonts w:asciiTheme="majorHAnsi" w:hAnsiTheme="majorHAnsi" w:cstheme="majorHAnsi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DF093-40B5-4519-AB35-E99E632A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7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Logos Bible Software</Company>
  <LinksUpToDate>false</LinksUpToDate>
  <CharactersWithSpaces>12579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 Westbury</dc:creator>
  <cp:lastModifiedBy>Van der Merwe, CHJ, Prof &lt;cvdm@sun.ac.za&gt;</cp:lastModifiedBy>
  <cp:revision>15</cp:revision>
  <dcterms:created xsi:type="dcterms:W3CDTF">2017-12-12T17:47:00Z</dcterms:created>
  <dcterms:modified xsi:type="dcterms:W3CDTF">2018-05-28T06:10:00Z</dcterms:modified>
</cp:coreProperties>
</file>